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DEFB63" w14:textId="68800159" w:rsidR="00732583" w:rsidRDefault="002C4AE2" w:rsidP="00732583">
      <w:pPr>
        <w:pStyle w:val="Corpsdetexte2"/>
        <w:spacing w:after="0" w:line="240" w:lineRule="auto"/>
        <w:jc w:val="center"/>
        <w:rPr>
          <w:rFonts w:ascii="Arial Narrow" w:hAnsi="Arial Narrow"/>
          <w:b/>
          <w:bCs/>
          <w:sz w:val="36"/>
          <w:szCs w:val="36"/>
        </w:rPr>
      </w:pPr>
      <w:r>
        <w:rPr>
          <w:rFonts w:ascii="Arial Narrow" w:hAnsi="Arial Narrow"/>
          <w:b/>
          <w:bCs/>
          <w:sz w:val="36"/>
          <w:szCs w:val="36"/>
        </w:rPr>
        <w:t>FICHE D’EVALUATION SITE FOURNISSEUR</w:t>
      </w:r>
    </w:p>
    <w:p w14:paraId="02BEF9A8" w14:textId="703CD6E8" w:rsidR="00E37120" w:rsidRPr="009C0C2F" w:rsidRDefault="00E37120" w:rsidP="009C0C2F">
      <w:pPr>
        <w:pStyle w:val="Corpsdetexte2"/>
        <w:numPr>
          <w:ilvl w:val="0"/>
          <w:numId w:val="6"/>
        </w:numPr>
        <w:spacing w:after="0" w:line="240" w:lineRule="auto"/>
        <w:jc w:val="center"/>
        <w:rPr>
          <w:rFonts w:ascii="Arial Narrow" w:hAnsi="Arial Narrow"/>
          <w:b/>
          <w:bCs/>
          <w:color w:val="FF0000"/>
          <w:sz w:val="36"/>
          <w:szCs w:val="36"/>
        </w:rPr>
      </w:pPr>
      <w:r w:rsidRPr="009C0C2F">
        <w:rPr>
          <w:rFonts w:ascii="Arial Narrow" w:hAnsi="Arial Narrow"/>
          <w:b/>
          <w:bCs/>
          <w:color w:val="FF0000"/>
          <w:sz w:val="36"/>
          <w:szCs w:val="36"/>
        </w:rPr>
        <w:t xml:space="preserve">SUBSTRAT </w:t>
      </w:r>
      <w:r w:rsidR="00025FEE">
        <w:rPr>
          <w:rFonts w:ascii="Arial Narrow" w:hAnsi="Arial Narrow"/>
          <w:b/>
          <w:bCs/>
          <w:color w:val="FF0000"/>
          <w:sz w:val="36"/>
          <w:szCs w:val="36"/>
        </w:rPr>
        <w:t>Silicium</w:t>
      </w:r>
    </w:p>
    <w:p w14:paraId="738EA7F0" w14:textId="0A38FF4B" w:rsidR="00E37120" w:rsidRPr="00E37120" w:rsidRDefault="00E37120" w:rsidP="00014F1C">
      <w:pPr>
        <w:pStyle w:val="Corpsdetexte2"/>
        <w:pBdr>
          <w:bottom w:val="single" w:sz="6" w:space="1" w:color="auto"/>
        </w:pBdr>
        <w:spacing w:after="0" w:line="240" w:lineRule="auto"/>
        <w:jc w:val="center"/>
        <w:rPr>
          <w:rFonts w:ascii="Arial" w:hAnsi="Arial" w:cs="Arial"/>
          <w:lang w:val="en-US"/>
        </w:rPr>
      </w:pPr>
    </w:p>
    <w:p w14:paraId="07556427" w14:textId="1F285C0D" w:rsidR="002C4AE2" w:rsidRPr="00DD218B" w:rsidRDefault="002C4AE2" w:rsidP="00234B5C">
      <w:pPr>
        <w:overflowPunct/>
        <w:autoSpaceDE/>
        <w:autoSpaceDN/>
        <w:adjustRightInd/>
        <w:jc w:val="both"/>
        <w:textAlignment w:val="auto"/>
        <w:rPr>
          <w:rFonts w:ascii="Calibri" w:hAnsi="Calibri" w:cs="Calibri"/>
          <w:sz w:val="22"/>
          <w:szCs w:val="22"/>
          <w:lang w:val="en-US"/>
        </w:rPr>
      </w:pPr>
      <w:r w:rsidRPr="00DD218B">
        <w:rPr>
          <w:rFonts w:ascii="Calibri" w:hAnsi="Calibri" w:cs="Calibri"/>
          <w:sz w:val="22"/>
          <w:szCs w:val="22"/>
          <w:lang w:val="en-US"/>
        </w:rPr>
        <w:t>Le CEA-Leti mène des activités de R&amp;D dans les domaines des micro et nanotechnologies.</w:t>
      </w:r>
    </w:p>
    <w:p w14:paraId="504C2A8E" w14:textId="4A5B9F35" w:rsidR="002C4AE2" w:rsidRPr="00DD218B" w:rsidRDefault="002C4AE2" w:rsidP="00234B5C">
      <w:pPr>
        <w:overflowPunct/>
        <w:autoSpaceDE/>
        <w:autoSpaceDN/>
        <w:adjustRightInd/>
        <w:jc w:val="both"/>
        <w:textAlignment w:val="auto"/>
        <w:rPr>
          <w:rFonts w:ascii="Calibri" w:hAnsi="Calibri" w:cs="Calibri"/>
          <w:sz w:val="22"/>
          <w:szCs w:val="22"/>
          <w:lang w:val="en-US"/>
        </w:rPr>
      </w:pPr>
      <w:r w:rsidRPr="00DD218B">
        <w:rPr>
          <w:rFonts w:ascii="Calibri" w:hAnsi="Calibri" w:cs="Calibri"/>
          <w:sz w:val="22"/>
          <w:szCs w:val="22"/>
          <w:lang w:val="en-US"/>
        </w:rPr>
        <w:t xml:space="preserve">Les salles blanches, laboratoires et installations du CEA-Leti répondent aux normes ISO 3 à ISO 6 (ISO 14644-1). </w:t>
      </w:r>
    </w:p>
    <w:p w14:paraId="7ADB2020" w14:textId="58B0F866" w:rsidR="002C4AE2" w:rsidRPr="00DD218B" w:rsidRDefault="002C4AE2" w:rsidP="00234B5C">
      <w:pPr>
        <w:overflowPunct/>
        <w:autoSpaceDE/>
        <w:autoSpaceDN/>
        <w:adjustRightInd/>
        <w:jc w:val="both"/>
        <w:textAlignment w:val="auto"/>
        <w:rPr>
          <w:rFonts w:ascii="Calibri" w:hAnsi="Calibri" w:cs="Calibri"/>
          <w:sz w:val="22"/>
          <w:szCs w:val="22"/>
          <w:lang w:val="en-US"/>
        </w:rPr>
      </w:pPr>
      <w:r w:rsidRPr="00DD218B">
        <w:rPr>
          <w:rFonts w:ascii="Calibri" w:hAnsi="Calibri" w:cs="Calibri"/>
          <w:sz w:val="22"/>
          <w:szCs w:val="22"/>
          <w:lang w:val="en-US"/>
        </w:rPr>
        <w:t xml:space="preserve">Les </w:t>
      </w:r>
      <w:r w:rsidR="00296BA2" w:rsidRPr="00DD218B">
        <w:rPr>
          <w:rFonts w:ascii="Calibri" w:hAnsi="Calibri" w:cs="Calibri"/>
          <w:sz w:val="22"/>
          <w:szCs w:val="22"/>
          <w:lang w:val="en-US"/>
        </w:rPr>
        <w:t>substrats</w:t>
      </w:r>
      <w:r w:rsidRPr="00DD218B">
        <w:rPr>
          <w:rFonts w:ascii="Calibri" w:hAnsi="Calibri" w:cs="Calibri"/>
          <w:sz w:val="22"/>
          <w:szCs w:val="22"/>
          <w:lang w:val="en-US"/>
        </w:rPr>
        <w:t xml:space="preserve"> utilisés dans les salles blanches doivent être conformes aux normes SEMI M1.</w:t>
      </w:r>
    </w:p>
    <w:p w14:paraId="01E76CEE" w14:textId="77777777" w:rsidR="002C4AE2" w:rsidRPr="00DD218B" w:rsidRDefault="002C4AE2" w:rsidP="00DC7643">
      <w:pPr>
        <w:overflowPunct/>
        <w:autoSpaceDE/>
        <w:autoSpaceDN/>
        <w:adjustRightInd/>
        <w:textAlignment w:val="auto"/>
        <w:rPr>
          <w:rFonts w:ascii="Calibri" w:hAnsi="Calibri" w:cs="Calibri"/>
          <w:sz w:val="22"/>
          <w:szCs w:val="22"/>
          <w:lang w:val="en-US"/>
        </w:rPr>
      </w:pPr>
    </w:p>
    <w:p w14:paraId="1EAB98DD" w14:textId="5FE27EC1" w:rsidR="00234B5C" w:rsidRPr="00DD218B" w:rsidRDefault="002C4AE2" w:rsidP="00234B5C">
      <w:pPr>
        <w:overflowPunct/>
        <w:autoSpaceDE/>
        <w:autoSpaceDN/>
        <w:adjustRightInd/>
        <w:jc w:val="both"/>
        <w:textAlignment w:val="auto"/>
        <w:rPr>
          <w:rFonts w:ascii="Calibri" w:hAnsi="Calibri" w:cs="Calibri"/>
          <w:sz w:val="22"/>
          <w:szCs w:val="22"/>
          <w:lang w:val="en-US"/>
        </w:rPr>
      </w:pPr>
      <w:r w:rsidRPr="00DD218B">
        <w:rPr>
          <w:rFonts w:ascii="Calibri" w:hAnsi="Calibri" w:cs="Calibri"/>
          <w:sz w:val="22"/>
          <w:szCs w:val="22"/>
          <w:lang w:val="en-US"/>
        </w:rPr>
        <w:t xml:space="preserve">Le CEA-Leti ne disposant pas de lignes de R&amp;D dédiées, une attention particulière est portée aux niveaux de contamination des </w:t>
      </w:r>
      <w:r w:rsidR="00296BA2" w:rsidRPr="00DD218B">
        <w:rPr>
          <w:rFonts w:ascii="Calibri" w:hAnsi="Calibri" w:cs="Calibri"/>
          <w:sz w:val="22"/>
          <w:szCs w:val="22"/>
          <w:lang w:val="en-US"/>
        </w:rPr>
        <w:t xml:space="preserve">différents </w:t>
      </w:r>
      <w:r w:rsidRPr="00DD218B">
        <w:rPr>
          <w:rFonts w:ascii="Calibri" w:hAnsi="Calibri" w:cs="Calibri"/>
          <w:sz w:val="22"/>
          <w:szCs w:val="22"/>
          <w:lang w:val="en-US"/>
        </w:rPr>
        <w:t>substrats (contamination métallique et particulaire) et aux risques associés.</w:t>
      </w:r>
    </w:p>
    <w:p w14:paraId="7EE289F7" w14:textId="77777777" w:rsidR="002C4AE2" w:rsidRPr="00DD218B" w:rsidRDefault="002C4AE2" w:rsidP="00234B5C">
      <w:pPr>
        <w:overflowPunct/>
        <w:autoSpaceDE/>
        <w:autoSpaceDN/>
        <w:adjustRightInd/>
        <w:jc w:val="both"/>
        <w:textAlignment w:val="auto"/>
        <w:rPr>
          <w:rFonts w:ascii="Calibri" w:hAnsi="Calibri" w:cs="Calibri"/>
          <w:sz w:val="22"/>
          <w:szCs w:val="22"/>
          <w:lang w:val="en-US"/>
        </w:rPr>
      </w:pPr>
    </w:p>
    <w:p w14:paraId="53D3CD21" w14:textId="0F259147" w:rsidR="002C4AE2" w:rsidRDefault="002C4AE2" w:rsidP="00234B5C">
      <w:pPr>
        <w:overflowPunct/>
        <w:autoSpaceDE/>
        <w:autoSpaceDN/>
        <w:adjustRightInd/>
        <w:jc w:val="both"/>
        <w:textAlignment w:val="auto"/>
        <w:rPr>
          <w:rFonts w:ascii="Calibri" w:hAnsi="Calibri" w:cs="Calibri"/>
          <w:sz w:val="22"/>
          <w:szCs w:val="22"/>
          <w:lang w:val="en-US"/>
        </w:rPr>
      </w:pPr>
      <w:r w:rsidRPr="00DD218B">
        <w:rPr>
          <w:rFonts w:ascii="Calibri" w:hAnsi="Calibri" w:cs="Calibri"/>
          <w:sz w:val="22"/>
          <w:szCs w:val="22"/>
          <w:lang w:val="en-US"/>
        </w:rPr>
        <w:t xml:space="preserve">Pour chacun des lots auquel il </w:t>
      </w:r>
      <w:r w:rsidR="00C95D6D" w:rsidRPr="00DD218B">
        <w:rPr>
          <w:rFonts w:ascii="Calibri" w:hAnsi="Calibri" w:cs="Calibri"/>
          <w:sz w:val="22"/>
          <w:szCs w:val="22"/>
          <w:lang w:val="en-US"/>
        </w:rPr>
        <w:t>candidate</w:t>
      </w:r>
      <w:r w:rsidRPr="00DD218B">
        <w:rPr>
          <w:rFonts w:ascii="Calibri" w:hAnsi="Calibri" w:cs="Calibri"/>
          <w:sz w:val="22"/>
          <w:szCs w:val="22"/>
          <w:lang w:val="en-US"/>
        </w:rPr>
        <w:t>, le fournisseur</w:t>
      </w:r>
      <w:r w:rsidR="00296BA2" w:rsidRPr="00DD218B">
        <w:rPr>
          <w:rFonts w:ascii="Calibri" w:hAnsi="Calibri" w:cs="Calibri"/>
          <w:sz w:val="22"/>
          <w:szCs w:val="22"/>
          <w:lang w:val="en-US"/>
        </w:rPr>
        <w:t xml:space="preserve"> </w:t>
      </w:r>
      <w:r w:rsidRPr="00DD218B">
        <w:rPr>
          <w:rFonts w:ascii="Calibri" w:hAnsi="Calibri" w:cs="Calibri"/>
          <w:sz w:val="22"/>
          <w:szCs w:val="22"/>
          <w:lang w:val="en-US"/>
        </w:rPr>
        <w:t>compl</w:t>
      </w:r>
      <w:r w:rsidR="0049127C" w:rsidRPr="00DD218B">
        <w:rPr>
          <w:rFonts w:ascii="Calibri" w:hAnsi="Calibri" w:cs="Calibri"/>
          <w:sz w:val="22"/>
          <w:szCs w:val="22"/>
          <w:lang w:val="en-US"/>
        </w:rPr>
        <w:t>è</w:t>
      </w:r>
      <w:r w:rsidRPr="00DD218B">
        <w:rPr>
          <w:rFonts w:ascii="Calibri" w:hAnsi="Calibri" w:cs="Calibri"/>
          <w:sz w:val="22"/>
          <w:szCs w:val="22"/>
          <w:lang w:val="en-US"/>
        </w:rPr>
        <w:t xml:space="preserve">te ce formulaire </w:t>
      </w:r>
      <w:r w:rsidR="00296BA2" w:rsidRPr="00DD218B">
        <w:rPr>
          <w:rFonts w:ascii="Calibri" w:hAnsi="Calibri" w:cs="Calibri"/>
          <w:sz w:val="22"/>
          <w:szCs w:val="22"/>
          <w:lang w:val="en-US"/>
        </w:rPr>
        <w:t xml:space="preserve">avec </w:t>
      </w:r>
      <w:r w:rsidRPr="00DD218B">
        <w:rPr>
          <w:rFonts w:ascii="Calibri" w:hAnsi="Calibri" w:cs="Calibri"/>
          <w:sz w:val="22"/>
          <w:szCs w:val="22"/>
          <w:lang w:val="en-US"/>
        </w:rPr>
        <w:t>les informations relatives à l’usine et à la ligne de production</w:t>
      </w:r>
      <w:r w:rsidR="00296BA2" w:rsidRPr="00DD218B">
        <w:rPr>
          <w:rFonts w:ascii="Calibri" w:hAnsi="Calibri" w:cs="Calibri"/>
          <w:sz w:val="22"/>
          <w:szCs w:val="22"/>
          <w:lang w:val="en-US"/>
        </w:rPr>
        <w:t xml:space="preserve"> </w:t>
      </w:r>
      <w:r w:rsidR="00C95D6D" w:rsidRPr="00DD218B">
        <w:rPr>
          <w:rFonts w:ascii="Calibri" w:hAnsi="Calibri" w:cs="Calibri"/>
          <w:sz w:val="22"/>
          <w:szCs w:val="22"/>
          <w:lang w:val="en-US"/>
        </w:rPr>
        <w:t>visées</w:t>
      </w:r>
      <w:r w:rsidRPr="00DD218B">
        <w:rPr>
          <w:rFonts w:ascii="Calibri" w:hAnsi="Calibri" w:cs="Calibri"/>
          <w:sz w:val="22"/>
          <w:szCs w:val="22"/>
          <w:lang w:val="en-US"/>
        </w:rPr>
        <w:t>, afin que le CEA-Leti puisse procéder à une évaluation des risques contamination.</w:t>
      </w:r>
    </w:p>
    <w:p w14:paraId="2F42F822" w14:textId="101A54A4" w:rsidR="00234B5C" w:rsidRDefault="00234B5C" w:rsidP="00DC7643">
      <w:pPr>
        <w:overflowPunct/>
        <w:autoSpaceDE/>
        <w:autoSpaceDN/>
        <w:adjustRightInd/>
        <w:textAlignment w:val="auto"/>
        <w:rPr>
          <w:rFonts w:ascii="Calibri" w:hAnsi="Calibri" w:cs="Calibri"/>
          <w:sz w:val="22"/>
          <w:szCs w:val="22"/>
          <w:lang w:val="en-US"/>
        </w:rPr>
      </w:pPr>
    </w:p>
    <w:p w14:paraId="5D2DD8EA" w14:textId="6479055D" w:rsidR="00234B5C" w:rsidRPr="00234B5C" w:rsidRDefault="00234B5C" w:rsidP="00DC7643">
      <w:pPr>
        <w:overflowPunct/>
        <w:autoSpaceDE/>
        <w:autoSpaceDN/>
        <w:adjustRightInd/>
        <w:textAlignment w:val="auto"/>
        <w:rPr>
          <w:rFonts w:ascii="Calibri" w:hAnsi="Calibri" w:cs="Calibri"/>
          <w:b/>
          <w:bCs/>
          <w:sz w:val="22"/>
          <w:szCs w:val="22"/>
          <w:lang w:val="en-US"/>
        </w:rPr>
      </w:pPr>
      <w:r w:rsidRPr="00234B5C">
        <w:rPr>
          <w:rFonts w:ascii="Calibri" w:hAnsi="Calibri" w:cs="Calibri"/>
          <w:b/>
          <w:bCs/>
          <w:sz w:val="22"/>
          <w:szCs w:val="22"/>
          <w:lang w:val="en-US"/>
        </w:rPr>
        <w:t>Pr</w:t>
      </w:r>
      <w:r>
        <w:rPr>
          <w:rFonts w:ascii="Calibri" w:hAnsi="Calibri" w:cs="Calibri"/>
          <w:b/>
          <w:bCs/>
          <w:sz w:val="22"/>
          <w:szCs w:val="22"/>
          <w:lang w:val="en-US"/>
        </w:rPr>
        <w:t>é</w:t>
      </w:r>
      <w:r w:rsidRPr="00234B5C">
        <w:rPr>
          <w:rFonts w:ascii="Calibri" w:hAnsi="Calibri" w:cs="Calibri"/>
          <w:b/>
          <w:bCs/>
          <w:sz w:val="22"/>
          <w:szCs w:val="22"/>
          <w:lang w:val="en-US"/>
        </w:rPr>
        <w:t>cision</w:t>
      </w:r>
      <w:r>
        <w:rPr>
          <w:rFonts w:ascii="Calibri" w:hAnsi="Calibri" w:cs="Calibri"/>
          <w:b/>
          <w:bCs/>
          <w:sz w:val="22"/>
          <w:szCs w:val="22"/>
          <w:lang w:val="en-US"/>
        </w:rPr>
        <w:t>s</w:t>
      </w:r>
      <w:r w:rsidRPr="00234B5C">
        <w:rPr>
          <w:rFonts w:ascii="Calibri" w:hAnsi="Calibri" w:cs="Calibri"/>
          <w:b/>
          <w:bCs/>
          <w:sz w:val="22"/>
          <w:szCs w:val="22"/>
          <w:lang w:val="en-US"/>
        </w:rPr>
        <w:t xml:space="preserve"> concernant les niveaux de contamination face arrière indiqués dans les specifications produits</w:t>
      </w:r>
      <w:r>
        <w:rPr>
          <w:rFonts w:ascii="Calibri" w:hAnsi="Calibri" w:cs="Calibri"/>
          <w:b/>
          <w:bCs/>
          <w:sz w:val="22"/>
          <w:szCs w:val="22"/>
          <w:lang w:val="en-US"/>
        </w:rPr>
        <w:t xml:space="preserve"> InP </w:t>
      </w:r>
      <w:r w:rsidRPr="00234B5C">
        <w:rPr>
          <w:rFonts w:ascii="Calibri" w:hAnsi="Calibri" w:cs="Calibri"/>
          <w:b/>
          <w:bCs/>
          <w:sz w:val="22"/>
          <w:szCs w:val="22"/>
          <w:lang w:val="en-US"/>
        </w:rPr>
        <w:t>:</w:t>
      </w:r>
    </w:p>
    <w:p w14:paraId="2B85D5C4" w14:textId="2BE604BD" w:rsidR="00234B5C" w:rsidRPr="00DD218B" w:rsidRDefault="00234B5C" w:rsidP="00234B5C">
      <w:pPr>
        <w:overflowPunct/>
        <w:autoSpaceDE/>
        <w:autoSpaceDN/>
        <w:adjustRightInd/>
        <w:jc w:val="both"/>
        <w:textAlignment w:val="auto"/>
        <w:rPr>
          <w:rFonts w:ascii="Calibri" w:hAnsi="Calibri" w:cs="Calibri"/>
          <w:sz w:val="22"/>
          <w:szCs w:val="22"/>
          <w:lang w:val="en-US"/>
        </w:rPr>
      </w:pPr>
      <w:r w:rsidRPr="00234B5C">
        <w:rPr>
          <w:rFonts w:ascii="Calibri" w:hAnsi="Calibri" w:cs="Calibri"/>
          <w:sz w:val="22"/>
          <w:szCs w:val="22"/>
          <w:lang w:val="en-US"/>
        </w:rPr>
        <w:t xml:space="preserve">Dans une démarche d’amélioration de la gestion des contaminations sur les lignes R&amp;D du CEA-Leti, les mesures sur les faces arrière sont souhaitées. Cependant, si ces données ne sont pas disponibles au niveau de la spécification produit, la candidature sera toutefois évaluée en considérant les informations renseignées dans </w:t>
      </w:r>
      <w:r>
        <w:rPr>
          <w:rFonts w:ascii="Calibri" w:hAnsi="Calibri" w:cs="Calibri"/>
          <w:sz w:val="22"/>
          <w:szCs w:val="22"/>
          <w:lang w:val="en-US"/>
        </w:rPr>
        <w:t>c</w:t>
      </w:r>
      <w:r w:rsidRPr="00234B5C">
        <w:rPr>
          <w:rFonts w:ascii="Calibri" w:hAnsi="Calibri" w:cs="Calibri"/>
          <w:sz w:val="22"/>
          <w:szCs w:val="22"/>
          <w:lang w:val="en-US"/>
        </w:rPr>
        <w:t>e document</w:t>
      </w:r>
      <w:r>
        <w:rPr>
          <w:rFonts w:ascii="Calibri" w:hAnsi="Calibri" w:cs="Calibri"/>
          <w:sz w:val="22"/>
          <w:szCs w:val="22"/>
          <w:lang w:val="en-US"/>
        </w:rPr>
        <w:t>.</w:t>
      </w:r>
    </w:p>
    <w:p w14:paraId="3E20831B" w14:textId="77777777" w:rsidR="00296BA2" w:rsidRPr="003F62E8" w:rsidRDefault="00296BA2" w:rsidP="00296BA2">
      <w:pPr>
        <w:pStyle w:val="Corpsdetexte2"/>
        <w:pBdr>
          <w:bottom w:val="single" w:sz="6" w:space="1" w:color="auto"/>
        </w:pBdr>
        <w:spacing w:after="0" w:line="240" w:lineRule="auto"/>
        <w:jc w:val="center"/>
        <w:rPr>
          <w:rFonts w:asciiTheme="minorHAnsi" w:hAnsiTheme="minorHAnsi" w:cstheme="minorHAnsi"/>
          <w:sz w:val="22"/>
          <w:szCs w:val="22"/>
          <w:lang w:val="en-US"/>
        </w:rPr>
      </w:pPr>
    </w:p>
    <w:p w14:paraId="53097E4F" w14:textId="39408971" w:rsidR="00E37120" w:rsidRPr="003F62E8" w:rsidRDefault="00E37120" w:rsidP="00E37120">
      <w:pPr>
        <w:pStyle w:val="Corpsdetexte2"/>
        <w:spacing w:after="0" w:line="240" w:lineRule="auto"/>
        <w:rPr>
          <w:rFonts w:asciiTheme="minorHAnsi" w:hAnsiTheme="minorHAnsi" w:cstheme="minorHAnsi"/>
          <w:sz w:val="22"/>
          <w:szCs w:val="22"/>
          <w:lang w:val="en-US"/>
        </w:rPr>
      </w:pPr>
    </w:p>
    <w:p w14:paraId="38836229" w14:textId="5B111164" w:rsidR="00E37120" w:rsidRPr="003F62E8" w:rsidRDefault="00345587" w:rsidP="00E37120">
      <w:pPr>
        <w:overflowPunct/>
        <w:autoSpaceDE/>
        <w:autoSpaceDN/>
        <w:adjustRightInd/>
        <w:spacing w:line="360" w:lineRule="auto"/>
        <w:textAlignment w:val="auto"/>
        <w:rPr>
          <w:rFonts w:asciiTheme="minorHAnsi" w:hAnsiTheme="minorHAnsi" w:cstheme="minorHAnsi"/>
          <w:b/>
          <w:bCs/>
          <w:sz w:val="22"/>
          <w:szCs w:val="22"/>
          <w:u w:val="single"/>
        </w:rPr>
      </w:pPr>
      <w:r w:rsidRPr="003F62E8">
        <w:rPr>
          <w:rFonts w:asciiTheme="minorHAnsi" w:hAnsiTheme="minorHAnsi" w:cstheme="minorHAnsi"/>
          <w:b/>
          <w:bCs/>
          <w:sz w:val="22"/>
          <w:szCs w:val="22"/>
          <w:u w:val="single"/>
        </w:rPr>
        <w:t xml:space="preserve">1/ </w:t>
      </w:r>
      <w:r w:rsidR="00377B66">
        <w:rPr>
          <w:rFonts w:asciiTheme="minorHAnsi" w:hAnsiTheme="minorHAnsi" w:cstheme="minorHAnsi"/>
          <w:b/>
          <w:bCs/>
          <w:sz w:val="22"/>
          <w:szCs w:val="22"/>
          <w:u w:val="single"/>
        </w:rPr>
        <w:t>Dénomination sociale</w:t>
      </w:r>
      <w:r w:rsidR="00296BA2" w:rsidRPr="003F62E8">
        <w:rPr>
          <w:rFonts w:asciiTheme="minorHAnsi" w:hAnsiTheme="minorHAnsi" w:cstheme="minorHAnsi"/>
          <w:b/>
          <w:bCs/>
          <w:sz w:val="22"/>
          <w:szCs w:val="22"/>
          <w:u w:val="single"/>
        </w:rPr>
        <w:t xml:space="preserve"> du </w:t>
      </w:r>
      <w:r w:rsidR="00C425A7" w:rsidRPr="003F62E8">
        <w:rPr>
          <w:rFonts w:asciiTheme="minorHAnsi" w:hAnsiTheme="minorHAnsi" w:cstheme="minorHAnsi"/>
          <w:b/>
          <w:bCs/>
          <w:sz w:val="22"/>
          <w:szCs w:val="22"/>
          <w:u w:val="single"/>
        </w:rPr>
        <w:t>fournisseur :</w:t>
      </w:r>
      <w:r w:rsidR="00281A99">
        <w:rPr>
          <w:rFonts w:asciiTheme="minorHAnsi" w:hAnsiTheme="minorHAnsi" w:cstheme="minorHAnsi"/>
          <w:b/>
          <w:bCs/>
          <w:sz w:val="22"/>
          <w:szCs w:val="22"/>
          <w:u w:val="single"/>
        </w:rPr>
        <w:t xml:space="preserve"> </w:t>
      </w:r>
    </w:p>
    <w:p w14:paraId="23599B95" w14:textId="4A009B22" w:rsidR="00E37120" w:rsidRPr="003F62E8" w:rsidRDefault="00E37120" w:rsidP="00E37120">
      <w:pPr>
        <w:overflowPunct/>
        <w:autoSpaceDE/>
        <w:autoSpaceDN/>
        <w:adjustRightInd/>
        <w:spacing w:line="360" w:lineRule="auto"/>
        <w:textAlignment w:val="auto"/>
        <w:rPr>
          <w:rFonts w:asciiTheme="minorHAnsi" w:hAnsiTheme="minorHAnsi" w:cstheme="minorHAnsi"/>
          <w:sz w:val="22"/>
          <w:szCs w:val="22"/>
          <w:lang w:val="en-US"/>
        </w:rPr>
      </w:pPr>
      <w:r w:rsidRPr="003F62E8">
        <w:rPr>
          <w:rFonts w:asciiTheme="minorHAnsi" w:hAnsiTheme="minorHAnsi" w:cstheme="minorHAnsi"/>
          <w:sz w:val="22"/>
          <w:szCs w:val="22"/>
          <w:lang w:val="en-US"/>
        </w:rPr>
        <w:t>Adress</w:t>
      </w:r>
      <w:r w:rsidR="00296BA2" w:rsidRPr="003F62E8">
        <w:rPr>
          <w:rFonts w:asciiTheme="minorHAnsi" w:hAnsiTheme="minorHAnsi" w:cstheme="minorHAnsi"/>
          <w:sz w:val="22"/>
          <w:szCs w:val="22"/>
          <w:lang w:val="en-US"/>
        </w:rPr>
        <w:t>e</w:t>
      </w:r>
      <w:r w:rsidR="00C425A7">
        <w:rPr>
          <w:rFonts w:asciiTheme="minorHAnsi" w:hAnsiTheme="minorHAnsi" w:cstheme="minorHAnsi"/>
          <w:sz w:val="22"/>
          <w:szCs w:val="22"/>
          <w:lang w:val="en-US"/>
        </w:rPr>
        <w:t xml:space="preserve"> </w:t>
      </w:r>
      <w:r w:rsidRPr="003F62E8">
        <w:rPr>
          <w:rFonts w:asciiTheme="minorHAnsi" w:hAnsiTheme="minorHAnsi" w:cstheme="minorHAnsi"/>
          <w:sz w:val="22"/>
          <w:szCs w:val="22"/>
          <w:lang w:val="en-US"/>
        </w:rPr>
        <w:t xml:space="preserve">: </w:t>
      </w:r>
    </w:p>
    <w:p w14:paraId="78086BFF" w14:textId="144C51C1" w:rsidR="00296BA2" w:rsidRPr="003F62E8" w:rsidRDefault="00296BA2" w:rsidP="00296BA2">
      <w:pPr>
        <w:overflowPunct/>
        <w:autoSpaceDE/>
        <w:autoSpaceDN/>
        <w:adjustRightInd/>
        <w:spacing w:line="360" w:lineRule="auto"/>
        <w:textAlignment w:val="auto"/>
        <w:rPr>
          <w:rFonts w:asciiTheme="minorHAnsi" w:hAnsiTheme="minorHAnsi" w:cstheme="minorHAnsi"/>
          <w:sz w:val="22"/>
          <w:szCs w:val="22"/>
          <w:lang w:val="en-US"/>
        </w:rPr>
      </w:pPr>
      <w:r w:rsidRPr="003F62E8">
        <w:rPr>
          <w:rFonts w:asciiTheme="minorHAnsi" w:hAnsiTheme="minorHAnsi" w:cstheme="minorHAnsi"/>
          <w:sz w:val="22"/>
          <w:szCs w:val="22"/>
          <w:lang w:val="en-US"/>
        </w:rPr>
        <w:t>Adresse</w:t>
      </w:r>
      <w:r w:rsidR="00C425A7">
        <w:rPr>
          <w:rFonts w:asciiTheme="minorHAnsi" w:hAnsiTheme="minorHAnsi" w:cstheme="minorHAnsi"/>
          <w:sz w:val="22"/>
          <w:szCs w:val="22"/>
          <w:lang w:val="en-US"/>
        </w:rPr>
        <w:t xml:space="preserve"> </w:t>
      </w:r>
      <w:r w:rsidRPr="003F62E8">
        <w:rPr>
          <w:rFonts w:asciiTheme="minorHAnsi" w:hAnsiTheme="minorHAnsi" w:cstheme="minorHAnsi"/>
          <w:sz w:val="22"/>
          <w:szCs w:val="22"/>
          <w:lang w:val="en-US"/>
        </w:rPr>
        <w:t xml:space="preserve">: </w:t>
      </w:r>
    </w:p>
    <w:p w14:paraId="52FF3B39" w14:textId="4EE909E4" w:rsidR="00296BA2" w:rsidRPr="003F62E8" w:rsidRDefault="00296BA2" w:rsidP="00296BA2">
      <w:pPr>
        <w:overflowPunct/>
        <w:autoSpaceDE/>
        <w:autoSpaceDN/>
        <w:adjustRightInd/>
        <w:spacing w:line="360" w:lineRule="auto"/>
        <w:textAlignment w:val="auto"/>
        <w:rPr>
          <w:rFonts w:asciiTheme="minorHAnsi" w:hAnsiTheme="minorHAnsi" w:cstheme="minorHAnsi"/>
          <w:sz w:val="22"/>
          <w:szCs w:val="22"/>
          <w:lang w:val="en-US"/>
        </w:rPr>
      </w:pPr>
      <w:r w:rsidRPr="003F62E8">
        <w:rPr>
          <w:rFonts w:asciiTheme="minorHAnsi" w:hAnsiTheme="minorHAnsi" w:cstheme="minorHAnsi"/>
          <w:sz w:val="22"/>
          <w:szCs w:val="22"/>
          <w:lang w:val="en-US"/>
        </w:rPr>
        <w:t>Adresse</w:t>
      </w:r>
      <w:r w:rsidR="00C425A7">
        <w:rPr>
          <w:rFonts w:asciiTheme="minorHAnsi" w:hAnsiTheme="minorHAnsi" w:cstheme="minorHAnsi"/>
          <w:sz w:val="22"/>
          <w:szCs w:val="22"/>
          <w:lang w:val="en-US"/>
        </w:rPr>
        <w:t xml:space="preserve"> </w:t>
      </w:r>
      <w:r w:rsidRPr="003F62E8">
        <w:rPr>
          <w:rFonts w:asciiTheme="minorHAnsi" w:hAnsiTheme="minorHAnsi" w:cstheme="minorHAnsi"/>
          <w:sz w:val="22"/>
          <w:szCs w:val="22"/>
          <w:lang w:val="en-US"/>
        </w:rPr>
        <w:t xml:space="preserve">: </w:t>
      </w:r>
    </w:p>
    <w:p w14:paraId="202FE698" w14:textId="68AE0B8A" w:rsidR="00EE70C9" w:rsidRPr="003F62E8" w:rsidRDefault="00EE70C9" w:rsidP="00296BA2">
      <w:pPr>
        <w:overflowPunct/>
        <w:autoSpaceDE/>
        <w:autoSpaceDN/>
        <w:adjustRightInd/>
        <w:spacing w:line="360" w:lineRule="auto"/>
        <w:textAlignment w:val="auto"/>
        <w:rPr>
          <w:rFonts w:asciiTheme="minorHAnsi" w:hAnsiTheme="minorHAnsi" w:cstheme="minorHAnsi"/>
          <w:sz w:val="22"/>
          <w:szCs w:val="22"/>
          <w:lang w:val="en-US"/>
        </w:rPr>
      </w:pPr>
    </w:p>
    <w:p w14:paraId="4FBF0827" w14:textId="60D2816E" w:rsidR="009A6E54" w:rsidRPr="003F62E8" w:rsidRDefault="00345587" w:rsidP="00777BAD">
      <w:pPr>
        <w:overflowPunct/>
        <w:autoSpaceDE/>
        <w:autoSpaceDN/>
        <w:adjustRightInd/>
        <w:spacing w:line="360" w:lineRule="auto"/>
        <w:textAlignment w:val="auto"/>
        <w:rPr>
          <w:rFonts w:asciiTheme="minorHAnsi" w:hAnsiTheme="minorHAnsi" w:cstheme="minorHAnsi"/>
          <w:b/>
          <w:bCs/>
          <w:sz w:val="22"/>
          <w:szCs w:val="22"/>
          <w:u w:val="single"/>
        </w:rPr>
      </w:pPr>
      <w:r w:rsidRPr="003F62E8">
        <w:rPr>
          <w:rFonts w:asciiTheme="minorHAnsi" w:hAnsiTheme="minorHAnsi" w:cstheme="minorHAnsi"/>
          <w:b/>
          <w:bCs/>
          <w:sz w:val="22"/>
          <w:szCs w:val="22"/>
          <w:u w:val="single"/>
        </w:rPr>
        <w:t>2</w:t>
      </w:r>
      <w:r w:rsidR="00FB055E" w:rsidRPr="003F62E8">
        <w:rPr>
          <w:rFonts w:asciiTheme="minorHAnsi" w:hAnsiTheme="minorHAnsi" w:cstheme="minorHAnsi"/>
          <w:b/>
          <w:bCs/>
          <w:sz w:val="22"/>
          <w:szCs w:val="22"/>
          <w:u w:val="single"/>
        </w:rPr>
        <w:t xml:space="preserve">/ </w:t>
      </w:r>
      <w:r w:rsidR="00564061" w:rsidRPr="003F62E8">
        <w:rPr>
          <w:rFonts w:asciiTheme="minorHAnsi" w:hAnsiTheme="minorHAnsi" w:cstheme="minorHAnsi"/>
          <w:b/>
          <w:bCs/>
          <w:sz w:val="22"/>
          <w:szCs w:val="22"/>
          <w:u w:val="single"/>
        </w:rPr>
        <w:t>I</w:t>
      </w:r>
      <w:r w:rsidR="00296BA2" w:rsidRPr="003F62E8">
        <w:rPr>
          <w:rFonts w:asciiTheme="minorHAnsi" w:hAnsiTheme="minorHAnsi" w:cstheme="minorHAnsi"/>
          <w:b/>
          <w:bCs/>
          <w:sz w:val="22"/>
          <w:szCs w:val="22"/>
          <w:u w:val="single"/>
        </w:rPr>
        <w:t xml:space="preserve">nformations </w:t>
      </w:r>
      <w:r w:rsidR="00564061" w:rsidRPr="003F62E8">
        <w:rPr>
          <w:rFonts w:asciiTheme="minorHAnsi" w:hAnsiTheme="minorHAnsi" w:cstheme="minorHAnsi"/>
          <w:b/>
          <w:bCs/>
          <w:sz w:val="22"/>
          <w:szCs w:val="22"/>
          <w:u w:val="single"/>
        </w:rPr>
        <w:t xml:space="preserve">relatives aux </w:t>
      </w:r>
      <w:r w:rsidRPr="003F62E8">
        <w:rPr>
          <w:rFonts w:asciiTheme="minorHAnsi" w:hAnsiTheme="minorHAnsi" w:cstheme="minorHAnsi"/>
          <w:b/>
          <w:bCs/>
          <w:sz w:val="22"/>
          <w:szCs w:val="22"/>
          <w:u w:val="single"/>
        </w:rPr>
        <w:t>lot</w:t>
      </w:r>
      <w:r w:rsidR="00564061" w:rsidRPr="003F62E8">
        <w:rPr>
          <w:rFonts w:asciiTheme="minorHAnsi" w:hAnsiTheme="minorHAnsi" w:cstheme="minorHAnsi"/>
          <w:b/>
          <w:bCs/>
          <w:sz w:val="22"/>
          <w:szCs w:val="22"/>
          <w:u w:val="single"/>
        </w:rPr>
        <w:t>s</w:t>
      </w:r>
      <w:r w:rsidRPr="003F62E8">
        <w:rPr>
          <w:rFonts w:asciiTheme="minorHAnsi" w:hAnsiTheme="minorHAnsi" w:cstheme="minorHAnsi"/>
          <w:b/>
          <w:bCs/>
          <w:sz w:val="22"/>
          <w:szCs w:val="22"/>
          <w:u w:val="single"/>
        </w:rPr>
        <w:t xml:space="preserve"> pour le</w:t>
      </w:r>
      <w:r w:rsidR="00564061" w:rsidRPr="003F62E8">
        <w:rPr>
          <w:rFonts w:asciiTheme="minorHAnsi" w:hAnsiTheme="minorHAnsi" w:cstheme="minorHAnsi"/>
          <w:b/>
          <w:bCs/>
          <w:sz w:val="22"/>
          <w:szCs w:val="22"/>
          <w:u w:val="single"/>
        </w:rPr>
        <w:t>s</w:t>
      </w:r>
      <w:r w:rsidRPr="003F62E8">
        <w:rPr>
          <w:rFonts w:asciiTheme="minorHAnsi" w:hAnsiTheme="minorHAnsi" w:cstheme="minorHAnsi"/>
          <w:b/>
          <w:bCs/>
          <w:sz w:val="22"/>
          <w:szCs w:val="22"/>
          <w:u w:val="single"/>
        </w:rPr>
        <w:t>quel</w:t>
      </w:r>
      <w:r w:rsidR="00564061" w:rsidRPr="003F62E8">
        <w:rPr>
          <w:rFonts w:asciiTheme="minorHAnsi" w:hAnsiTheme="minorHAnsi" w:cstheme="minorHAnsi"/>
          <w:b/>
          <w:bCs/>
          <w:sz w:val="22"/>
          <w:szCs w:val="22"/>
          <w:u w:val="single"/>
        </w:rPr>
        <w:t>s</w:t>
      </w:r>
      <w:r w:rsidRPr="003F62E8">
        <w:rPr>
          <w:rFonts w:asciiTheme="minorHAnsi" w:hAnsiTheme="minorHAnsi" w:cstheme="minorHAnsi"/>
          <w:b/>
          <w:bCs/>
          <w:sz w:val="22"/>
          <w:szCs w:val="22"/>
          <w:u w:val="single"/>
        </w:rPr>
        <w:t xml:space="preserve"> le fournisseur candidate</w:t>
      </w:r>
      <w:r w:rsidR="009A6E54" w:rsidRPr="003F62E8">
        <w:rPr>
          <w:rFonts w:asciiTheme="minorHAnsi" w:hAnsiTheme="minorHAnsi" w:cstheme="minorHAnsi"/>
          <w:b/>
          <w:bCs/>
          <w:sz w:val="22"/>
          <w:szCs w:val="22"/>
          <w:u w:val="single"/>
        </w:rPr>
        <w:t xml:space="preserve"> /</w:t>
      </w:r>
      <w:r w:rsidR="00296BA2" w:rsidRPr="003F62E8">
        <w:rPr>
          <w:rFonts w:asciiTheme="minorHAnsi" w:hAnsiTheme="minorHAnsi" w:cstheme="minorHAnsi"/>
          <w:b/>
          <w:bCs/>
          <w:sz w:val="22"/>
          <w:szCs w:val="22"/>
          <w:u w:val="single"/>
        </w:rPr>
        <w:t xml:space="preserve"> usine de</w:t>
      </w:r>
      <w:r w:rsidR="009A6E54" w:rsidRPr="003F62E8">
        <w:rPr>
          <w:rFonts w:asciiTheme="minorHAnsi" w:hAnsiTheme="minorHAnsi" w:cstheme="minorHAnsi"/>
          <w:b/>
          <w:bCs/>
          <w:sz w:val="22"/>
          <w:szCs w:val="22"/>
          <w:u w:val="single"/>
        </w:rPr>
        <w:t xml:space="preserve"> production</w:t>
      </w:r>
      <w:r w:rsidR="00564061" w:rsidRPr="003F62E8">
        <w:rPr>
          <w:rFonts w:asciiTheme="minorHAnsi" w:hAnsiTheme="minorHAnsi" w:cstheme="minorHAnsi"/>
          <w:b/>
          <w:bCs/>
          <w:sz w:val="22"/>
          <w:szCs w:val="22"/>
          <w:u w:val="single"/>
        </w:rPr>
        <w:t xml:space="preserve"> visée</w:t>
      </w:r>
      <w:r w:rsidR="009A6E54" w:rsidRPr="003F62E8">
        <w:rPr>
          <w:rFonts w:asciiTheme="minorHAnsi" w:hAnsiTheme="minorHAnsi" w:cstheme="minorHAnsi"/>
          <w:b/>
          <w:bCs/>
          <w:sz w:val="22"/>
          <w:szCs w:val="22"/>
          <w:u w:val="single"/>
        </w:rPr>
        <w:t xml:space="preserve"> / </w:t>
      </w:r>
      <w:r w:rsidRPr="003F62E8">
        <w:rPr>
          <w:rFonts w:asciiTheme="minorHAnsi" w:hAnsiTheme="minorHAnsi" w:cstheme="minorHAnsi"/>
          <w:b/>
          <w:bCs/>
          <w:sz w:val="22"/>
          <w:szCs w:val="22"/>
          <w:u w:val="single"/>
        </w:rPr>
        <w:t xml:space="preserve">métaux utilisés </w:t>
      </w:r>
      <w:r w:rsidR="00377B66">
        <w:rPr>
          <w:rFonts w:asciiTheme="minorHAnsi" w:hAnsiTheme="minorHAnsi" w:cstheme="minorHAnsi"/>
          <w:b/>
          <w:bCs/>
          <w:sz w:val="22"/>
          <w:szCs w:val="22"/>
          <w:u w:val="single"/>
        </w:rPr>
        <w:t>dans l’usine</w:t>
      </w:r>
      <w:r w:rsidR="00296BA2" w:rsidRPr="003F62E8">
        <w:rPr>
          <w:rFonts w:asciiTheme="minorHAnsi" w:hAnsiTheme="minorHAnsi" w:cstheme="minorHAnsi"/>
          <w:b/>
          <w:bCs/>
          <w:sz w:val="22"/>
          <w:szCs w:val="22"/>
          <w:u w:val="single"/>
        </w:rPr>
        <w:t xml:space="preserve"> de </w:t>
      </w:r>
      <w:r w:rsidR="009A6E54" w:rsidRPr="003F62E8">
        <w:rPr>
          <w:rFonts w:asciiTheme="minorHAnsi" w:hAnsiTheme="minorHAnsi" w:cstheme="minorHAnsi"/>
          <w:b/>
          <w:bCs/>
          <w:sz w:val="22"/>
          <w:szCs w:val="22"/>
          <w:u w:val="single"/>
        </w:rPr>
        <w:t>production</w:t>
      </w:r>
      <w:r w:rsidR="00281A99">
        <w:rPr>
          <w:rFonts w:asciiTheme="minorHAnsi" w:hAnsiTheme="minorHAnsi" w:cstheme="minorHAnsi"/>
          <w:b/>
          <w:bCs/>
          <w:sz w:val="22"/>
          <w:szCs w:val="22"/>
          <w:u w:val="single"/>
        </w:rPr>
        <w:t> :</w:t>
      </w:r>
    </w:p>
    <w:p w14:paraId="358049EA" w14:textId="2B7C3132" w:rsidR="00345587" w:rsidRDefault="00345587" w:rsidP="00777BAD">
      <w:pPr>
        <w:overflowPunct/>
        <w:autoSpaceDE/>
        <w:autoSpaceDN/>
        <w:adjustRightInd/>
        <w:spacing w:line="360" w:lineRule="auto"/>
        <w:textAlignment w:val="auto"/>
        <w:rPr>
          <w:rFonts w:asciiTheme="minorHAnsi" w:hAnsiTheme="minorHAnsi" w:cstheme="minorHAnsi"/>
          <w:sz w:val="22"/>
          <w:szCs w:val="22"/>
        </w:rPr>
      </w:pPr>
      <w:r w:rsidRPr="00C425A7">
        <w:rPr>
          <w:rFonts w:asciiTheme="minorHAnsi" w:hAnsiTheme="minorHAnsi" w:cstheme="minorHAnsi"/>
          <w:sz w:val="22"/>
          <w:szCs w:val="22"/>
        </w:rPr>
        <w:t xml:space="preserve">Les données peuvent être groupées pour plusieurs lots produits dans la même usine </w:t>
      </w:r>
      <w:r w:rsidR="00DD218B">
        <w:rPr>
          <w:rFonts w:asciiTheme="minorHAnsi" w:hAnsiTheme="minorHAnsi" w:cstheme="minorHAnsi"/>
          <w:sz w:val="22"/>
          <w:szCs w:val="22"/>
        </w:rPr>
        <w:t>et</w:t>
      </w:r>
      <w:r w:rsidRPr="00C425A7">
        <w:rPr>
          <w:rFonts w:asciiTheme="minorHAnsi" w:hAnsiTheme="minorHAnsi" w:cstheme="minorHAnsi"/>
          <w:sz w:val="22"/>
          <w:szCs w:val="22"/>
        </w:rPr>
        <w:t xml:space="preserve"> </w:t>
      </w:r>
      <w:r w:rsidR="00403AA1">
        <w:rPr>
          <w:rFonts w:asciiTheme="minorHAnsi" w:hAnsiTheme="minorHAnsi" w:cstheme="minorHAnsi"/>
          <w:sz w:val="22"/>
          <w:szCs w:val="22"/>
        </w:rPr>
        <w:t xml:space="preserve">la </w:t>
      </w:r>
      <w:r w:rsidRPr="00C425A7">
        <w:rPr>
          <w:rFonts w:asciiTheme="minorHAnsi" w:hAnsiTheme="minorHAnsi" w:cstheme="minorHAnsi"/>
          <w:sz w:val="22"/>
          <w:szCs w:val="22"/>
        </w:rPr>
        <w:t>même ligne de production.</w:t>
      </w:r>
    </w:p>
    <w:tbl>
      <w:tblPr>
        <w:tblW w:w="10942" w:type="dxa"/>
        <w:tblCellMar>
          <w:left w:w="70" w:type="dxa"/>
          <w:right w:w="70" w:type="dxa"/>
        </w:tblCellMar>
        <w:tblLook w:val="04A0" w:firstRow="1" w:lastRow="0" w:firstColumn="1" w:lastColumn="0" w:noHBand="0" w:noVBand="1"/>
      </w:tblPr>
      <w:tblGrid>
        <w:gridCol w:w="890"/>
        <w:gridCol w:w="816"/>
        <w:gridCol w:w="730"/>
        <w:gridCol w:w="861"/>
        <w:gridCol w:w="802"/>
        <w:gridCol w:w="878"/>
        <w:gridCol w:w="868"/>
        <w:gridCol w:w="802"/>
        <w:gridCol w:w="878"/>
        <w:gridCol w:w="868"/>
        <w:gridCol w:w="802"/>
        <w:gridCol w:w="878"/>
        <w:gridCol w:w="869"/>
      </w:tblGrid>
      <w:tr w:rsidR="00D97099" w:rsidRPr="00D97099" w14:paraId="3540CF96" w14:textId="77777777" w:rsidTr="00D97099">
        <w:trPr>
          <w:trHeight w:val="476"/>
        </w:trPr>
        <w:tc>
          <w:tcPr>
            <w:tcW w:w="1706" w:type="dxa"/>
            <w:gridSpan w:val="2"/>
            <w:tcBorders>
              <w:top w:val="single" w:sz="8" w:space="0" w:color="auto"/>
              <w:left w:val="single" w:sz="8" w:space="0" w:color="auto"/>
              <w:bottom w:val="single" w:sz="8" w:space="0" w:color="auto"/>
              <w:right w:val="single" w:sz="4" w:space="0" w:color="000000"/>
            </w:tcBorders>
            <w:shd w:val="clear" w:color="000000" w:fill="CC0000"/>
            <w:vAlign w:val="center"/>
            <w:hideMark/>
          </w:tcPr>
          <w:p w14:paraId="7B32E21E"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LOTS PROPOSES</w:t>
            </w:r>
          </w:p>
        </w:tc>
        <w:tc>
          <w:tcPr>
            <w:tcW w:w="1591" w:type="dxa"/>
            <w:gridSpan w:val="2"/>
            <w:tcBorders>
              <w:top w:val="single" w:sz="8" w:space="0" w:color="auto"/>
              <w:left w:val="nil"/>
              <w:bottom w:val="single" w:sz="8" w:space="0" w:color="auto"/>
              <w:right w:val="single" w:sz="4" w:space="0" w:color="auto"/>
            </w:tcBorders>
            <w:shd w:val="clear" w:color="000000" w:fill="CC0000"/>
            <w:vAlign w:val="center"/>
            <w:hideMark/>
          </w:tcPr>
          <w:p w14:paraId="6A1980D2"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USINE DE PRODUCTION VISEE</w:t>
            </w:r>
          </w:p>
        </w:tc>
        <w:tc>
          <w:tcPr>
            <w:tcW w:w="7645" w:type="dxa"/>
            <w:gridSpan w:val="9"/>
            <w:tcBorders>
              <w:top w:val="single" w:sz="8" w:space="0" w:color="auto"/>
              <w:left w:val="nil"/>
              <w:bottom w:val="single" w:sz="8" w:space="0" w:color="auto"/>
              <w:right w:val="single" w:sz="8" w:space="0" w:color="000000"/>
            </w:tcBorders>
            <w:shd w:val="clear" w:color="000000" w:fill="CC0000"/>
            <w:vAlign w:val="center"/>
            <w:hideMark/>
          </w:tcPr>
          <w:p w14:paraId="6F6FF617"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METAUX UTILISES DANS L'USINE DE PRODUCTION</w:t>
            </w:r>
          </w:p>
        </w:tc>
      </w:tr>
      <w:tr w:rsidR="00D97099" w:rsidRPr="00D97099" w14:paraId="47E544D5" w14:textId="77777777" w:rsidTr="00D97099">
        <w:trPr>
          <w:trHeight w:val="476"/>
        </w:trPr>
        <w:tc>
          <w:tcPr>
            <w:tcW w:w="890" w:type="dxa"/>
            <w:vMerge w:val="restart"/>
            <w:tcBorders>
              <w:top w:val="nil"/>
              <w:left w:val="single" w:sz="8" w:space="0" w:color="auto"/>
              <w:bottom w:val="single" w:sz="8" w:space="0" w:color="000000"/>
              <w:right w:val="single" w:sz="4" w:space="0" w:color="auto"/>
            </w:tcBorders>
            <w:shd w:val="clear" w:color="000000" w:fill="CC0000"/>
            <w:vAlign w:val="center"/>
            <w:hideMark/>
          </w:tcPr>
          <w:p w14:paraId="12687175"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Numéro</w:t>
            </w:r>
          </w:p>
        </w:tc>
        <w:tc>
          <w:tcPr>
            <w:tcW w:w="815" w:type="dxa"/>
            <w:vMerge w:val="restart"/>
            <w:tcBorders>
              <w:top w:val="nil"/>
              <w:left w:val="single" w:sz="4" w:space="0" w:color="auto"/>
              <w:bottom w:val="single" w:sz="8" w:space="0" w:color="000000"/>
              <w:right w:val="single" w:sz="4" w:space="0" w:color="auto"/>
            </w:tcBorders>
            <w:shd w:val="clear" w:color="000000" w:fill="CC0000"/>
            <w:vAlign w:val="center"/>
            <w:hideMark/>
          </w:tcPr>
          <w:p w14:paraId="4BD53F50"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Dopant</w:t>
            </w:r>
          </w:p>
        </w:tc>
        <w:tc>
          <w:tcPr>
            <w:tcW w:w="730" w:type="dxa"/>
            <w:vMerge w:val="restart"/>
            <w:tcBorders>
              <w:top w:val="nil"/>
              <w:left w:val="single" w:sz="4" w:space="0" w:color="auto"/>
              <w:bottom w:val="single" w:sz="8" w:space="0" w:color="000000"/>
              <w:right w:val="single" w:sz="4" w:space="0" w:color="auto"/>
            </w:tcBorders>
            <w:shd w:val="clear" w:color="000000" w:fill="CC0000"/>
            <w:vAlign w:val="center"/>
            <w:hideMark/>
          </w:tcPr>
          <w:p w14:paraId="4EEAC78A"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Nom de l'usine / ville</w:t>
            </w:r>
          </w:p>
        </w:tc>
        <w:tc>
          <w:tcPr>
            <w:tcW w:w="860" w:type="dxa"/>
            <w:vMerge w:val="restart"/>
            <w:tcBorders>
              <w:top w:val="nil"/>
              <w:left w:val="single" w:sz="4" w:space="0" w:color="auto"/>
              <w:bottom w:val="single" w:sz="8" w:space="0" w:color="000000"/>
              <w:right w:val="single" w:sz="4" w:space="0" w:color="auto"/>
            </w:tcBorders>
            <w:shd w:val="clear" w:color="000000" w:fill="CC0000"/>
            <w:vAlign w:val="center"/>
            <w:hideMark/>
          </w:tcPr>
          <w:p w14:paraId="1FF5CD0E"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Classe salle blanche</w:t>
            </w:r>
          </w:p>
        </w:tc>
        <w:tc>
          <w:tcPr>
            <w:tcW w:w="2548" w:type="dxa"/>
            <w:gridSpan w:val="3"/>
            <w:tcBorders>
              <w:top w:val="single" w:sz="8" w:space="0" w:color="auto"/>
              <w:left w:val="nil"/>
              <w:bottom w:val="single" w:sz="4" w:space="0" w:color="auto"/>
              <w:right w:val="single" w:sz="4" w:space="0" w:color="auto"/>
            </w:tcBorders>
            <w:shd w:val="clear" w:color="000000" w:fill="CC0000"/>
            <w:vAlign w:val="center"/>
            <w:hideMark/>
          </w:tcPr>
          <w:p w14:paraId="33C85659"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Liste métaux 1 (*)</w:t>
            </w:r>
          </w:p>
        </w:tc>
        <w:tc>
          <w:tcPr>
            <w:tcW w:w="2548" w:type="dxa"/>
            <w:gridSpan w:val="3"/>
            <w:tcBorders>
              <w:top w:val="single" w:sz="8" w:space="0" w:color="auto"/>
              <w:left w:val="nil"/>
              <w:bottom w:val="single" w:sz="4" w:space="0" w:color="auto"/>
              <w:right w:val="single" w:sz="4" w:space="0" w:color="auto"/>
            </w:tcBorders>
            <w:shd w:val="clear" w:color="000000" w:fill="CC0000"/>
            <w:vAlign w:val="center"/>
            <w:hideMark/>
          </w:tcPr>
          <w:p w14:paraId="27A55A04"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Liste métaux 2 (*)</w:t>
            </w:r>
          </w:p>
        </w:tc>
        <w:tc>
          <w:tcPr>
            <w:tcW w:w="2548" w:type="dxa"/>
            <w:gridSpan w:val="3"/>
            <w:tcBorders>
              <w:top w:val="single" w:sz="8" w:space="0" w:color="auto"/>
              <w:left w:val="nil"/>
              <w:bottom w:val="single" w:sz="4" w:space="0" w:color="auto"/>
              <w:right w:val="single" w:sz="8" w:space="0" w:color="000000"/>
            </w:tcBorders>
            <w:shd w:val="clear" w:color="000000" w:fill="CC0000"/>
            <w:vAlign w:val="center"/>
            <w:hideMark/>
          </w:tcPr>
          <w:p w14:paraId="0D7B2273"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Liste métaux 3 (*)</w:t>
            </w:r>
          </w:p>
        </w:tc>
      </w:tr>
      <w:tr w:rsidR="00D97099" w:rsidRPr="00D97099" w14:paraId="634D12CF" w14:textId="77777777" w:rsidTr="00D97099">
        <w:trPr>
          <w:trHeight w:val="859"/>
        </w:trPr>
        <w:tc>
          <w:tcPr>
            <w:tcW w:w="890" w:type="dxa"/>
            <w:vMerge/>
            <w:tcBorders>
              <w:top w:val="nil"/>
              <w:left w:val="single" w:sz="8" w:space="0" w:color="auto"/>
              <w:bottom w:val="single" w:sz="8" w:space="0" w:color="000000"/>
              <w:right w:val="single" w:sz="4" w:space="0" w:color="auto"/>
            </w:tcBorders>
            <w:vAlign w:val="center"/>
            <w:hideMark/>
          </w:tcPr>
          <w:p w14:paraId="418E7BEA" w14:textId="77777777" w:rsidR="00D97099" w:rsidRPr="00D97099" w:rsidRDefault="00D97099" w:rsidP="00D97099">
            <w:pPr>
              <w:overflowPunct/>
              <w:autoSpaceDE/>
              <w:autoSpaceDN/>
              <w:adjustRightInd/>
              <w:textAlignment w:val="auto"/>
              <w:rPr>
                <w:rFonts w:ascii="Calibri" w:hAnsi="Calibri" w:cs="Calibri"/>
                <w:color w:val="FFFFFF"/>
                <w:sz w:val="22"/>
                <w:szCs w:val="22"/>
              </w:rPr>
            </w:pPr>
          </w:p>
        </w:tc>
        <w:tc>
          <w:tcPr>
            <w:tcW w:w="815" w:type="dxa"/>
            <w:vMerge/>
            <w:tcBorders>
              <w:top w:val="nil"/>
              <w:left w:val="single" w:sz="4" w:space="0" w:color="auto"/>
              <w:bottom w:val="single" w:sz="8" w:space="0" w:color="000000"/>
              <w:right w:val="single" w:sz="4" w:space="0" w:color="auto"/>
            </w:tcBorders>
            <w:vAlign w:val="center"/>
            <w:hideMark/>
          </w:tcPr>
          <w:p w14:paraId="1234A65D" w14:textId="77777777" w:rsidR="00D97099" w:rsidRPr="00D97099" w:rsidRDefault="00D97099" w:rsidP="00D97099">
            <w:pPr>
              <w:overflowPunct/>
              <w:autoSpaceDE/>
              <w:autoSpaceDN/>
              <w:adjustRightInd/>
              <w:textAlignment w:val="auto"/>
              <w:rPr>
                <w:rFonts w:ascii="Calibri" w:hAnsi="Calibri" w:cs="Calibri"/>
                <w:color w:val="FFFFFF"/>
                <w:sz w:val="22"/>
                <w:szCs w:val="22"/>
              </w:rPr>
            </w:pPr>
          </w:p>
        </w:tc>
        <w:tc>
          <w:tcPr>
            <w:tcW w:w="730" w:type="dxa"/>
            <w:vMerge/>
            <w:tcBorders>
              <w:top w:val="nil"/>
              <w:left w:val="single" w:sz="4" w:space="0" w:color="auto"/>
              <w:bottom w:val="single" w:sz="8" w:space="0" w:color="000000"/>
              <w:right w:val="single" w:sz="4" w:space="0" w:color="auto"/>
            </w:tcBorders>
            <w:vAlign w:val="center"/>
            <w:hideMark/>
          </w:tcPr>
          <w:p w14:paraId="08DEF5E9" w14:textId="77777777" w:rsidR="00D97099" w:rsidRPr="00D97099" w:rsidRDefault="00D97099" w:rsidP="00D97099">
            <w:pPr>
              <w:overflowPunct/>
              <w:autoSpaceDE/>
              <w:autoSpaceDN/>
              <w:adjustRightInd/>
              <w:textAlignment w:val="auto"/>
              <w:rPr>
                <w:rFonts w:ascii="Calibri" w:hAnsi="Calibri" w:cs="Calibri"/>
                <w:color w:val="FFFFFF"/>
                <w:sz w:val="22"/>
                <w:szCs w:val="22"/>
              </w:rPr>
            </w:pPr>
          </w:p>
        </w:tc>
        <w:tc>
          <w:tcPr>
            <w:tcW w:w="860" w:type="dxa"/>
            <w:vMerge/>
            <w:tcBorders>
              <w:top w:val="nil"/>
              <w:left w:val="single" w:sz="4" w:space="0" w:color="auto"/>
              <w:bottom w:val="single" w:sz="8" w:space="0" w:color="000000"/>
              <w:right w:val="single" w:sz="4" w:space="0" w:color="auto"/>
            </w:tcBorders>
            <w:vAlign w:val="center"/>
            <w:hideMark/>
          </w:tcPr>
          <w:p w14:paraId="6C8CA0FE" w14:textId="77777777" w:rsidR="00D97099" w:rsidRPr="00D97099" w:rsidRDefault="00D97099" w:rsidP="00D97099">
            <w:pPr>
              <w:overflowPunct/>
              <w:autoSpaceDE/>
              <w:autoSpaceDN/>
              <w:adjustRightInd/>
              <w:textAlignment w:val="auto"/>
              <w:rPr>
                <w:rFonts w:ascii="Calibri" w:hAnsi="Calibri" w:cs="Calibri"/>
                <w:color w:val="FFFFFF"/>
                <w:sz w:val="22"/>
                <w:szCs w:val="22"/>
              </w:rPr>
            </w:pPr>
          </w:p>
        </w:tc>
        <w:tc>
          <w:tcPr>
            <w:tcW w:w="802" w:type="dxa"/>
            <w:tcBorders>
              <w:top w:val="nil"/>
              <w:left w:val="nil"/>
              <w:bottom w:val="single" w:sz="8" w:space="0" w:color="auto"/>
              <w:right w:val="single" w:sz="4" w:space="0" w:color="auto"/>
            </w:tcBorders>
            <w:shd w:val="clear" w:color="000000" w:fill="CC0000"/>
            <w:vAlign w:val="center"/>
            <w:hideMark/>
          </w:tcPr>
          <w:p w14:paraId="6A0916B3"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Utilisés O/N ?</w:t>
            </w:r>
          </w:p>
        </w:tc>
        <w:tc>
          <w:tcPr>
            <w:tcW w:w="878" w:type="dxa"/>
            <w:tcBorders>
              <w:top w:val="nil"/>
              <w:left w:val="nil"/>
              <w:bottom w:val="single" w:sz="8" w:space="0" w:color="auto"/>
              <w:right w:val="single" w:sz="4" w:space="0" w:color="auto"/>
            </w:tcBorders>
            <w:shd w:val="clear" w:color="000000" w:fill="CC0000"/>
            <w:vAlign w:val="center"/>
            <w:hideMark/>
          </w:tcPr>
          <w:p w14:paraId="79B8B68D"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 xml:space="preserve">Si Oui, lesquels </w:t>
            </w:r>
          </w:p>
        </w:tc>
        <w:tc>
          <w:tcPr>
            <w:tcW w:w="867" w:type="dxa"/>
            <w:tcBorders>
              <w:top w:val="nil"/>
              <w:left w:val="nil"/>
              <w:bottom w:val="single" w:sz="8" w:space="0" w:color="auto"/>
              <w:right w:val="single" w:sz="4" w:space="0" w:color="auto"/>
            </w:tcBorders>
            <w:shd w:val="clear" w:color="000000" w:fill="CC0000"/>
            <w:vAlign w:val="center"/>
            <w:hideMark/>
          </w:tcPr>
          <w:p w14:paraId="3E404425"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Ligne séparée O/N ?</w:t>
            </w:r>
          </w:p>
        </w:tc>
        <w:tc>
          <w:tcPr>
            <w:tcW w:w="802" w:type="dxa"/>
            <w:tcBorders>
              <w:top w:val="nil"/>
              <w:left w:val="nil"/>
              <w:bottom w:val="single" w:sz="8" w:space="0" w:color="auto"/>
              <w:right w:val="single" w:sz="4" w:space="0" w:color="auto"/>
            </w:tcBorders>
            <w:shd w:val="clear" w:color="000000" w:fill="CC0000"/>
            <w:vAlign w:val="center"/>
            <w:hideMark/>
          </w:tcPr>
          <w:p w14:paraId="42832246"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Utilisés O/N ?</w:t>
            </w:r>
          </w:p>
        </w:tc>
        <w:tc>
          <w:tcPr>
            <w:tcW w:w="878" w:type="dxa"/>
            <w:tcBorders>
              <w:top w:val="nil"/>
              <w:left w:val="nil"/>
              <w:bottom w:val="single" w:sz="8" w:space="0" w:color="auto"/>
              <w:right w:val="single" w:sz="4" w:space="0" w:color="auto"/>
            </w:tcBorders>
            <w:shd w:val="clear" w:color="000000" w:fill="CC0000"/>
            <w:vAlign w:val="center"/>
            <w:hideMark/>
          </w:tcPr>
          <w:p w14:paraId="3BC6A14F"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 xml:space="preserve">Si Oui, lesquels </w:t>
            </w:r>
          </w:p>
        </w:tc>
        <w:tc>
          <w:tcPr>
            <w:tcW w:w="867" w:type="dxa"/>
            <w:tcBorders>
              <w:top w:val="nil"/>
              <w:left w:val="nil"/>
              <w:bottom w:val="single" w:sz="8" w:space="0" w:color="auto"/>
              <w:right w:val="single" w:sz="4" w:space="0" w:color="auto"/>
            </w:tcBorders>
            <w:shd w:val="clear" w:color="000000" w:fill="CC0000"/>
            <w:vAlign w:val="center"/>
            <w:hideMark/>
          </w:tcPr>
          <w:p w14:paraId="4E273149"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Ligne séparée O/N ?</w:t>
            </w:r>
          </w:p>
        </w:tc>
        <w:tc>
          <w:tcPr>
            <w:tcW w:w="802" w:type="dxa"/>
            <w:tcBorders>
              <w:top w:val="nil"/>
              <w:left w:val="nil"/>
              <w:bottom w:val="single" w:sz="8" w:space="0" w:color="auto"/>
              <w:right w:val="single" w:sz="4" w:space="0" w:color="auto"/>
            </w:tcBorders>
            <w:shd w:val="clear" w:color="000000" w:fill="CC0000"/>
            <w:vAlign w:val="center"/>
            <w:hideMark/>
          </w:tcPr>
          <w:p w14:paraId="509A9256"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Utilisés O/N ?</w:t>
            </w:r>
          </w:p>
        </w:tc>
        <w:tc>
          <w:tcPr>
            <w:tcW w:w="878" w:type="dxa"/>
            <w:tcBorders>
              <w:top w:val="nil"/>
              <w:left w:val="nil"/>
              <w:bottom w:val="single" w:sz="8" w:space="0" w:color="auto"/>
              <w:right w:val="single" w:sz="4" w:space="0" w:color="auto"/>
            </w:tcBorders>
            <w:shd w:val="clear" w:color="000000" w:fill="CC0000"/>
            <w:vAlign w:val="center"/>
            <w:hideMark/>
          </w:tcPr>
          <w:p w14:paraId="54ECDEC2"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 xml:space="preserve">Si Oui, lesquels </w:t>
            </w:r>
          </w:p>
        </w:tc>
        <w:tc>
          <w:tcPr>
            <w:tcW w:w="867" w:type="dxa"/>
            <w:tcBorders>
              <w:top w:val="nil"/>
              <w:left w:val="nil"/>
              <w:bottom w:val="single" w:sz="8" w:space="0" w:color="auto"/>
              <w:right w:val="single" w:sz="4" w:space="0" w:color="auto"/>
            </w:tcBorders>
            <w:shd w:val="clear" w:color="000000" w:fill="CC0000"/>
            <w:vAlign w:val="center"/>
            <w:hideMark/>
          </w:tcPr>
          <w:p w14:paraId="1E2A9970"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Ligne séparée O/N ?</w:t>
            </w:r>
          </w:p>
        </w:tc>
      </w:tr>
      <w:tr w:rsidR="00D97099" w:rsidRPr="00D97099" w14:paraId="489BEE6B" w14:textId="77777777" w:rsidTr="00D97099">
        <w:trPr>
          <w:trHeight w:val="743"/>
        </w:trPr>
        <w:tc>
          <w:tcPr>
            <w:tcW w:w="890" w:type="dxa"/>
            <w:tcBorders>
              <w:top w:val="nil"/>
              <w:left w:val="single" w:sz="4" w:space="0" w:color="auto"/>
              <w:bottom w:val="single" w:sz="4" w:space="0" w:color="auto"/>
              <w:right w:val="single" w:sz="4" w:space="0" w:color="auto"/>
            </w:tcBorders>
            <w:shd w:val="clear" w:color="auto" w:fill="auto"/>
            <w:noWrap/>
            <w:vAlign w:val="bottom"/>
            <w:hideMark/>
          </w:tcPr>
          <w:p w14:paraId="1ED78716"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bottom"/>
            <w:hideMark/>
          </w:tcPr>
          <w:p w14:paraId="4D662272"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730" w:type="dxa"/>
            <w:tcBorders>
              <w:top w:val="nil"/>
              <w:left w:val="nil"/>
              <w:bottom w:val="single" w:sz="4" w:space="0" w:color="auto"/>
              <w:right w:val="single" w:sz="4" w:space="0" w:color="auto"/>
            </w:tcBorders>
            <w:shd w:val="clear" w:color="auto" w:fill="auto"/>
            <w:noWrap/>
            <w:vAlign w:val="bottom"/>
            <w:hideMark/>
          </w:tcPr>
          <w:p w14:paraId="624445E1"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60" w:type="dxa"/>
            <w:tcBorders>
              <w:top w:val="nil"/>
              <w:left w:val="nil"/>
              <w:bottom w:val="single" w:sz="4" w:space="0" w:color="auto"/>
              <w:right w:val="single" w:sz="4" w:space="0" w:color="auto"/>
            </w:tcBorders>
            <w:shd w:val="clear" w:color="auto" w:fill="auto"/>
            <w:noWrap/>
            <w:vAlign w:val="bottom"/>
            <w:hideMark/>
          </w:tcPr>
          <w:p w14:paraId="7039BA1A"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02" w:type="dxa"/>
            <w:tcBorders>
              <w:top w:val="nil"/>
              <w:left w:val="nil"/>
              <w:bottom w:val="single" w:sz="4" w:space="0" w:color="auto"/>
              <w:right w:val="single" w:sz="4" w:space="0" w:color="auto"/>
            </w:tcBorders>
            <w:shd w:val="clear" w:color="auto" w:fill="auto"/>
            <w:noWrap/>
            <w:vAlign w:val="bottom"/>
            <w:hideMark/>
          </w:tcPr>
          <w:p w14:paraId="71A570D4"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78" w:type="dxa"/>
            <w:tcBorders>
              <w:top w:val="nil"/>
              <w:left w:val="nil"/>
              <w:bottom w:val="single" w:sz="4" w:space="0" w:color="auto"/>
              <w:right w:val="single" w:sz="4" w:space="0" w:color="auto"/>
            </w:tcBorders>
            <w:shd w:val="clear" w:color="auto" w:fill="auto"/>
            <w:noWrap/>
            <w:vAlign w:val="bottom"/>
            <w:hideMark/>
          </w:tcPr>
          <w:p w14:paraId="72E658BE"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67" w:type="dxa"/>
            <w:tcBorders>
              <w:top w:val="nil"/>
              <w:left w:val="nil"/>
              <w:bottom w:val="single" w:sz="4" w:space="0" w:color="auto"/>
              <w:right w:val="single" w:sz="4" w:space="0" w:color="auto"/>
            </w:tcBorders>
            <w:shd w:val="clear" w:color="auto" w:fill="auto"/>
            <w:noWrap/>
            <w:vAlign w:val="bottom"/>
            <w:hideMark/>
          </w:tcPr>
          <w:p w14:paraId="09E7683D"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02" w:type="dxa"/>
            <w:tcBorders>
              <w:top w:val="nil"/>
              <w:left w:val="nil"/>
              <w:bottom w:val="single" w:sz="4" w:space="0" w:color="auto"/>
              <w:right w:val="single" w:sz="4" w:space="0" w:color="auto"/>
            </w:tcBorders>
            <w:shd w:val="clear" w:color="auto" w:fill="auto"/>
            <w:noWrap/>
            <w:vAlign w:val="bottom"/>
            <w:hideMark/>
          </w:tcPr>
          <w:p w14:paraId="0D969F57"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78" w:type="dxa"/>
            <w:tcBorders>
              <w:top w:val="nil"/>
              <w:left w:val="nil"/>
              <w:bottom w:val="single" w:sz="4" w:space="0" w:color="auto"/>
              <w:right w:val="single" w:sz="4" w:space="0" w:color="auto"/>
            </w:tcBorders>
            <w:shd w:val="clear" w:color="auto" w:fill="auto"/>
            <w:noWrap/>
            <w:vAlign w:val="bottom"/>
            <w:hideMark/>
          </w:tcPr>
          <w:p w14:paraId="666B8267"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67" w:type="dxa"/>
            <w:tcBorders>
              <w:top w:val="nil"/>
              <w:left w:val="nil"/>
              <w:bottom w:val="single" w:sz="4" w:space="0" w:color="auto"/>
              <w:right w:val="single" w:sz="4" w:space="0" w:color="auto"/>
            </w:tcBorders>
            <w:shd w:val="clear" w:color="auto" w:fill="auto"/>
            <w:noWrap/>
            <w:vAlign w:val="bottom"/>
            <w:hideMark/>
          </w:tcPr>
          <w:p w14:paraId="4576934B"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02" w:type="dxa"/>
            <w:tcBorders>
              <w:top w:val="nil"/>
              <w:left w:val="nil"/>
              <w:bottom w:val="single" w:sz="4" w:space="0" w:color="auto"/>
              <w:right w:val="single" w:sz="4" w:space="0" w:color="auto"/>
            </w:tcBorders>
            <w:shd w:val="clear" w:color="auto" w:fill="auto"/>
            <w:noWrap/>
            <w:vAlign w:val="bottom"/>
            <w:hideMark/>
          </w:tcPr>
          <w:p w14:paraId="70FD70F8"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78" w:type="dxa"/>
            <w:tcBorders>
              <w:top w:val="nil"/>
              <w:left w:val="nil"/>
              <w:bottom w:val="single" w:sz="4" w:space="0" w:color="auto"/>
              <w:right w:val="single" w:sz="4" w:space="0" w:color="auto"/>
            </w:tcBorders>
            <w:shd w:val="clear" w:color="auto" w:fill="auto"/>
            <w:noWrap/>
            <w:vAlign w:val="bottom"/>
            <w:hideMark/>
          </w:tcPr>
          <w:p w14:paraId="45E3DA4C"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67" w:type="dxa"/>
            <w:tcBorders>
              <w:top w:val="nil"/>
              <w:left w:val="nil"/>
              <w:bottom w:val="single" w:sz="4" w:space="0" w:color="auto"/>
              <w:right w:val="single" w:sz="4" w:space="0" w:color="auto"/>
            </w:tcBorders>
            <w:shd w:val="clear" w:color="auto" w:fill="auto"/>
            <w:noWrap/>
            <w:vAlign w:val="bottom"/>
            <w:hideMark/>
          </w:tcPr>
          <w:p w14:paraId="513A675B"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r>
      <w:tr w:rsidR="00D97099" w:rsidRPr="00D97099" w14:paraId="658825D3" w14:textId="77777777" w:rsidTr="00D97099">
        <w:trPr>
          <w:trHeight w:val="743"/>
        </w:trPr>
        <w:tc>
          <w:tcPr>
            <w:tcW w:w="890" w:type="dxa"/>
            <w:tcBorders>
              <w:top w:val="nil"/>
              <w:left w:val="single" w:sz="4" w:space="0" w:color="auto"/>
              <w:bottom w:val="single" w:sz="4" w:space="0" w:color="auto"/>
              <w:right w:val="single" w:sz="4" w:space="0" w:color="auto"/>
            </w:tcBorders>
            <w:shd w:val="clear" w:color="auto" w:fill="auto"/>
            <w:noWrap/>
            <w:vAlign w:val="bottom"/>
            <w:hideMark/>
          </w:tcPr>
          <w:p w14:paraId="211648FA"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bottom"/>
            <w:hideMark/>
          </w:tcPr>
          <w:p w14:paraId="6EFA6AF2"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730" w:type="dxa"/>
            <w:tcBorders>
              <w:top w:val="nil"/>
              <w:left w:val="nil"/>
              <w:bottom w:val="single" w:sz="4" w:space="0" w:color="auto"/>
              <w:right w:val="single" w:sz="4" w:space="0" w:color="auto"/>
            </w:tcBorders>
            <w:shd w:val="clear" w:color="auto" w:fill="auto"/>
            <w:noWrap/>
            <w:vAlign w:val="bottom"/>
            <w:hideMark/>
          </w:tcPr>
          <w:p w14:paraId="17E5B4BC"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60" w:type="dxa"/>
            <w:tcBorders>
              <w:top w:val="nil"/>
              <w:left w:val="nil"/>
              <w:bottom w:val="single" w:sz="4" w:space="0" w:color="auto"/>
              <w:right w:val="single" w:sz="4" w:space="0" w:color="auto"/>
            </w:tcBorders>
            <w:shd w:val="clear" w:color="auto" w:fill="auto"/>
            <w:noWrap/>
            <w:vAlign w:val="bottom"/>
            <w:hideMark/>
          </w:tcPr>
          <w:p w14:paraId="62535CA6"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02" w:type="dxa"/>
            <w:tcBorders>
              <w:top w:val="nil"/>
              <w:left w:val="nil"/>
              <w:bottom w:val="single" w:sz="4" w:space="0" w:color="auto"/>
              <w:right w:val="single" w:sz="4" w:space="0" w:color="auto"/>
            </w:tcBorders>
            <w:shd w:val="clear" w:color="auto" w:fill="auto"/>
            <w:noWrap/>
            <w:vAlign w:val="bottom"/>
            <w:hideMark/>
          </w:tcPr>
          <w:p w14:paraId="331629AB"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78" w:type="dxa"/>
            <w:tcBorders>
              <w:top w:val="nil"/>
              <w:left w:val="nil"/>
              <w:bottom w:val="single" w:sz="4" w:space="0" w:color="auto"/>
              <w:right w:val="single" w:sz="4" w:space="0" w:color="auto"/>
            </w:tcBorders>
            <w:shd w:val="clear" w:color="auto" w:fill="auto"/>
            <w:noWrap/>
            <w:vAlign w:val="bottom"/>
            <w:hideMark/>
          </w:tcPr>
          <w:p w14:paraId="74494508"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67" w:type="dxa"/>
            <w:tcBorders>
              <w:top w:val="nil"/>
              <w:left w:val="nil"/>
              <w:bottom w:val="single" w:sz="4" w:space="0" w:color="auto"/>
              <w:right w:val="single" w:sz="4" w:space="0" w:color="auto"/>
            </w:tcBorders>
            <w:shd w:val="clear" w:color="auto" w:fill="auto"/>
            <w:noWrap/>
            <w:vAlign w:val="bottom"/>
            <w:hideMark/>
          </w:tcPr>
          <w:p w14:paraId="39EA41C9"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02" w:type="dxa"/>
            <w:tcBorders>
              <w:top w:val="nil"/>
              <w:left w:val="nil"/>
              <w:bottom w:val="single" w:sz="4" w:space="0" w:color="auto"/>
              <w:right w:val="single" w:sz="4" w:space="0" w:color="auto"/>
            </w:tcBorders>
            <w:shd w:val="clear" w:color="auto" w:fill="auto"/>
            <w:noWrap/>
            <w:vAlign w:val="bottom"/>
            <w:hideMark/>
          </w:tcPr>
          <w:p w14:paraId="6AEA9BDA"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78" w:type="dxa"/>
            <w:tcBorders>
              <w:top w:val="nil"/>
              <w:left w:val="nil"/>
              <w:bottom w:val="single" w:sz="4" w:space="0" w:color="auto"/>
              <w:right w:val="single" w:sz="4" w:space="0" w:color="auto"/>
            </w:tcBorders>
            <w:shd w:val="clear" w:color="auto" w:fill="auto"/>
            <w:noWrap/>
            <w:vAlign w:val="bottom"/>
            <w:hideMark/>
          </w:tcPr>
          <w:p w14:paraId="4569E03F"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67" w:type="dxa"/>
            <w:tcBorders>
              <w:top w:val="nil"/>
              <w:left w:val="nil"/>
              <w:bottom w:val="single" w:sz="4" w:space="0" w:color="auto"/>
              <w:right w:val="single" w:sz="4" w:space="0" w:color="auto"/>
            </w:tcBorders>
            <w:shd w:val="clear" w:color="auto" w:fill="auto"/>
            <w:noWrap/>
            <w:vAlign w:val="bottom"/>
            <w:hideMark/>
          </w:tcPr>
          <w:p w14:paraId="09CCBA04"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02" w:type="dxa"/>
            <w:tcBorders>
              <w:top w:val="nil"/>
              <w:left w:val="nil"/>
              <w:bottom w:val="single" w:sz="4" w:space="0" w:color="auto"/>
              <w:right w:val="single" w:sz="4" w:space="0" w:color="auto"/>
            </w:tcBorders>
            <w:shd w:val="clear" w:color="auto" w:fill="auto"/>
            <w:noWrap/>
            <w:vAlign w:val="bottom"/>
            <w:hideMark/>
          </w:tcPr>
          <w:p w14:paraId="0E08D8DD"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78" w:type="dxa"/>
            <w:tcBorders>
              <w:top w:val="nil"/>
              <w:left w:val="nil"/>
              <w:bottom w:val="single" w:sz="4" w:space="0" w:color="auto"/>
              <w:right w:val="single" w:sz="4" w:space="0" w:color="auto"/>
            </w:tcBorders>
            <w:shd w:val="clear" w:color="auto" w:fill="auto"/>
            <w:noWrap/>
            <w:vAlign w:val="bottom"/>
            <w:hideMark/>
          </w:tcPr>
          <w:p w14:paraId="04744C9D"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67" w:type="dxa"/>
            <w:tcBorders>
              <w:top w:val="nil"/>
              <w:left w:val="nil"/>
              <w:bottom w:val="single" w:sz="4" w:space="0" w:color="auto"/>
              <w:right w:val="single" w:sz="4" w:space="0" w:color="auto"/>
            </w:tcBorders>
            <w:shd w:val="clear" w:color="auto" w:fill="auto"/>
            <w:noWrap/>
            <w:vAlign w:val="bottom"/>
            <w:hideMark/>
          </w:tcPr>
          <w:p w14:paraId="7CABCA98"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r>
    </w:tbl>
    <w:p w14:paraId="3C72E097" w14:textId="7D3DEE5C" w:rsidR="00C425A7" w:rsidRDefault="00C425A7" w:rsidP="00777BAD">
      <w:pPr>
        <w:overflowPunct/>
        <w:autoSpaceDE/>
        <w:autoSpaceDN/>
        <w:adjustRightInd/>
        <w:spacing w:line="360" w:lineRule="auto"/>
        <w:textAlignment w:val="auto"/>
        <w:rPr>
          <w:rFonts w:asciiTheme="minorHAnsi" w:hAnsiTheme="minorHAnsi" w:cstheme="minorHAnsi"/>
          <w:sz w:val="22"/>
          <w:szCs w:val="22"/>
        </w:rPr>
      </w:pPr>
    </w:p>
    <w:p w14:paraId="7BFCDBD2" w14:textId="2748AEF7" w:rsidR="00841962" w:rsidRPr="003F62E8" w:rsidRDefault="0049127C" w:rsidP="0049127C">
      <w:pPr>
        <w:pStyle w:val="Titre1"/>
        <w:jc w:val="left"/>
        <w:rPr>
          <w:rFonts w:asciiTheme="minorHAnsi" w:hAnsiTheme="minorHAnsi" w:cstheme="minorHAnsi"/>
          <w:bCs/>
          <w:sz w:val="22"/>
          <w:szCs w:val="22"/>
        </w:rPr>
      </w:pPr>
      <w:r w:rsidRPr="003F62E8">
        <w:rPr>
          <w:rFonts w:asciiTheme="minorHAnsi" w:hAnsiTheme="minorHAnsi" w:cstheme="minorHAnsi"/>
          <w:bCs/>
          <w:sz w:val="22"/>
          <w:szCs w:val="22"/>
        </w:rPr>
        <w:t xml:space="preserve">(*) Description des listes </w:t>
      </w:r>
      <w:r w:rsidR="00345587" w:rsidRPr="003F62E8">
        <w:rPr>
          <w:rFonts w:asciiTheme="minorHAnsi" w:hAnsiTheme="minorHAnsi" w:cstheme="minorHAnsi"/>
          <w:bCs/>
          <w:sz w:val="22"/>
          <w:szCs w:val="22"/>
        </w:rPr>
        <w:t>de métaux</w:t>
      </w:r>
      <w:r w:rsidRPr="003F62E8">
        <w:rPr>
          <w:rFonts w:asciiTheme="minorHAnsi" w:hAnsiTheme="minorHAnsi" w:cstheme="minorHAnsi"/>
          <w:bCs/>
          <w:sz w:val="22"/>
          <w:szCs w:val="22"/>
        </w:rPr>
        <w:t> :</w:t>
      </w:r>
    </w:p>
    <w:p w14:paraId="2A6CF899" w14:textId="38D9C4D4" w:rsidR="0049127C" w:rsidRPr="003F62E8" w:rsidRDefault="0049127C" w:rsidP="0049127C">
      <w:pPr>
        <w:rPr>
          <w:rFonts w:asciiTheme="minorHAnsi" w:hAnsiTheme="minorHAnsi" w:cstheme="minorHAnsi"/>
          <w:sz w:val="22"/>
          <w:szCs w:val="22"/>
        </w:rPr>
      </w:pPr>
      <w:r w:rsidRPr="003F62E8">
        <w:rPr>
          <w:rFonts w:asciiTheme="minorHAnsi" w:hAnsiTheme="minorHAnsi" w:cstheme="minorHAnsi"/>
          <w:sz w:val="22"/>
          <w:szCs w:val="22"/>
        </w:rPr>
        <w:t>Liste 1 : Ag, Au, Pt, Pd, Ir, Ru, Pb</w:t>
      </w:r>
    </w:p>
    <w:p w14:paraId="1560C572" w14:textId="7AABD245" w:rsidR="0049127C" w:rsidRPr="003F62E8" w:rsidRDefault="0049127C" w:rsidP="0049127C">
      <w:pPr>
        <w:rPr>
          <w:rFonts w:asciiTheme="minorHAnsi" w:hAnsiTheme="minorHAnsi" w:cstheme="minorHAnsi"/>
          <w:sz w:val="22"/>
          <w:szCs w:val="22"/>
        </w:rPr>
      </w:pPr>
      <w:r w:rsidRPr="003F62E8">
        <w:rPr>
          <w:rFonts w:asciiTheme="minorHAnsi" w:hAnsiTheme="minorHAnsi" w:cstheme="minorHAnsi"/>
          <w:sz w:val="22"/>
          <w:szCs w:val="22"/>
        </w:rPr>
        <w:t>Liste 2 : Li</w:t>
      </w:r>
    </w:p>
    <w:p w14:paraId="2CAE9B47" w14:textId="67A2C9BE" w:rsidR="0049127C" w:rsidRDefault="0049127C" w:rsidP="0049127C">
      <w:pPr>
        <w:rPr>
          <w:rFonts w:asciiTheme="minorHAnsi" w:hAnsiTheme="minorHAnsi" w:cstheme="minorHAnsi"/>
          <w:sz w:val="22"/>
          <w:szCs w:val="22"/>
        </w:rPr>
      </w:pPr>
      <w:r w:rsidRPr="003F62E8">
        <w:rPr>
          <w:rFonts w:asciiTheme="minorHAnsi" w:hAnsiTheme="minorHAnsi" w:cstheme="minorHAnsi"/>
          <w:sz w:val="22"/>
          <w:szCs w:val="22"/>
        </w:rPr>
        <w:t>Liste 3 : Cu, Mo, Ta, Sn, Cr, Fe, Ni, Co</w:t>
      </w:r>
    </w:p>
    <w:p w14:paraId="6B227130" w14:textId="235D1F3F" w:rsidR="00DD218B" w:rsidRDefault="00DD218B" w:rsidP="0049127C">
      <w:pPr>
        <w:rPr>
          <w:rFonts w:asciiTheme="minorHAnsi" w:hAnsiTheme="minorHAnsi" w:cstheme="minorHAnsi"/>
          <w:sz w:val="22"/>
          <w:szCs w:val="22"/>
        </w:rPr>
      </w:pPr>
    </w:p>
    <w:p w14:paraId="46848170" w14:textId="77777777" w:rsidR="00DD218B" w:rsidRPr="003F62E8" w:rsidRDefault="00DD218B" w:rsidP="0049127C">
      <w:pPr>
        <w:rPr>
          <w:rFonts w:asciiTheme="minorHAnsi" w:hAnsiTheme="minorHAnsi" w:cstheme="minorHAnsi"/>
          <w:sz w:val="22"/>
          <w:szCs w:val="22"/>
        </w:rPr>
      </w:pPr>
    </w:p>
    <w:p w14:paraId="15CD4A4A" w14:textId="16CB400C" w:rsidR="00281A99" w:rsidRDefault="00281A99" w:rsidP="003F62E8">
      <w:pPr>
        <w:rPr>
          <w:rFonts w:asciiTheme="minorHAnsi" w:hAnsiTheme="minorHAnsi" w:cstheme="minorHAnsi"/>
          <w:sz w:val="22"/>
          <w:szCs w:val="22"/>
        </w:rPr>
      </w:pPr>
    </w:p>
    <w:p w14:paraId="0E64C7C8" w14:textId="4B50F8B5" w:rsidR="00DD218B" w:rsidRDefault="00DD218B" w:rsidP="003F62E8">
      <w:pPr>
        <w:rPr>
          <w:rFonts w:asciiTheme="minorHAnsi" w:hAnsiTheme="minorHAnsi" w:cstheme="minorHAnsi"/>
          <w:sz w:val="22"/>
          <w:szCs w:val="22"/>
        </w:rPr>
      </w:pPr>
    </w:p>
    <w:p w14:paraId="7C62024E" w14:textId="56FF6046" w:rsidR="00DD218B" w:rsidRDefault="00DD218B" w:rsidP="003F62E8">
      <w:pPr>
        <w:rPr>
          <w:rFonts w:asciiTheme="minorHAnsi" w:hAnsiTheme="minorHAnsi" w:cstheme="minorHAnsi"/>
          <w:sz w:val="22"/>
          <w:szCs w:val="22"/>
        </w:rPr>
      </w:pPr>
    </w:p>
    <w:p w14:paraId="1E1D33AD" w14:textId="77777777" w:rsidR="00DD218B" w:rsidRPr="003F62E8" w:rsidRDefault="00DD218B" w:rsidP="003F62E8">
      <w:pPr>
        <w:rPr>
          <w:rFonts w:asciiTheme="minorHAnsi" w:hAnsiTheme="minorHAnsi" w:cstheme="minorHAnsi"/>
          <w:sz w:val="22"/>
          <w:szCs w:val="22"/>
        </w:rPr>
      </w:pPr>
    </w:p>
    <w:p w14:paraId="7ACBDDE4" w14:textId="02EA3D82" w:rsidR="00DD218B" w:rsidRDefault="00DD218B" w:rsidP="003F62E8">
      <w:pPr>
        <w:pStyle w:val="Titre1"/>
        <w:jc w:val="left"/>
        <w:rPr>
          <w:rFonts w:asciiTheme="minorHAnsi" w:hAnsiTheme="minorHAnsi" w:cstheme="minorHAnsi"/>
          <w:bCs/>
          <w:sz w:val="22"/>
          <w:szCs w:val="22"/>
          <w:u w:val="single"/>
        </w:rPr>
      </w:pPr>
      <w:r>
        <w:rPr>
          <w:rFonts w:asciiTheme="minorHAnsi" w:hAnsiTheme="minorHAnsi" w:cstheme="minorHAnsi"/>
          <w:bCs/>
          <w:sz w:val="22"/>
          <w:szCs w:val="22"/>
          <w:u w:val="single"/>
        </w:rPr>
        <w:t>3</w:t>
      </w:r>
      <w:r w:rsidR="003F62E8" w:rsidRPr="003F62E8">
        <w:rPr>
          <w:rFonts w:asciiTheme="minorHAnsi" w:hAnsiTheme="minorHAnsi" w:cstheme="minorHAnsi"/>
          <w:bCs/>
          <w:sz w:val="22"/>
          <w:szCs w:val="22"/>
          <w:u w:val="single"/>
        </w:rPr>
        <w:t xml:space="preserve"> / Cas </w:t>
      </w:r>
      <w:r>
        <w:rPr>
          <w:rFonts w:asciiTheme="minorHAnsi" w:hAnsiTheme="minorHAnsi" w:cstheme="minorHAnsi"/>
          <w:bCs/>
          <w:sz w:val="22"/>
          <w:szCs w:val="22"/>
          <w:u w:val="single"/>
        </w:rPr>
        <w:t xml:space="preserve">spécifique </w:t>
      </w:r>
      <w:r w:rsidR="003F62E8" w:rsidRPr="003F62E8">
        <w:rPr>
          <w:rFonts w:asciiTheme="minorHAnsi" w:hAnsiTheme="minorHAnsi" w:cstheme="minorHAnsi"/>
          <w:bCs/>
          <w:sz w:val="22"/>
          <w:szCs w:val="22"/>
          <w:u w:val="single"/>
        </w:rPr>
        <w:t>du Lithium</w:t>
      </w:r>
      <w:r>
        <w:rPr>
          <w:rFonts w:asciiTheme="minorHAnsi" w:hAnsiTheme="minorHAnsi" w:cstheme="minorHAnsi"/>
          <w:bCs/>
          <w:sz w:val="22"/>
          <w:szCs w:val="22"/>
          <w:u w:val="single"/>
        </w:rPr>
        <w:t> :</w:t>
      </w:r>
    </w:p>
    <w:p w14:paraId="414F001D" w14:textId="1892128C" w:rsidR="003F62E8" w:rsidRPr="00DD218B" w:rsidRDefault="00DD218B" w:rsidP="003F62E8">
      <w:pPr>
        <w:pStyle w:val="Titre1"/>
        <w:jc w:val="left"/>
        <w:rPr>
          <w:rFonts w:asciiTheme="minorHAnsi" w:hAnsiTheme="minorHAnsi" w:cstheme="minorHAnsi"/>
          <w:bCs/>
          <w:sz w:val="22"/>
          <w:szCs w:val="22"/>
        </w:rPr>
      </w:pPr>
      <w:r w:rsidRPr="00DD218B">
        <w:rPr>
          <w:rFonts w:asciiTheme="minorHAnsi" w:hAnsiTheme="minorHAnsi" w:cstheme="minorHAnsi"/>
          <w:bCs/>
          <w:sz w:val="22"/>
          <w:szCs w:val="22"/>
        </w:rPr>
        <w:t>P</w:t>
      </w:r>
      <w:r w:rsidR="003F62E8" w:rsidRPr="00DD218B">
        <w:rPr>
          <w:rFonts w:asciiTheme="minorHAnsi" w:hAnsiTheme="minorHAnsi" w:cstheme="minorHAnsi"/>
          <w:bCs/>
          <w:sz w:val="22"/>
          <w:szCs w:val="22"/>
        </w:rPr>
        <w:t>réciser les instruments de mesure utilisés</w:t>
      </w:r>
      <w:r>
        <w:rPr>
          <w:rFonts w:asciiTheme="minorHAnsi" w:hAnsiTheme="minorHAnsi" w:cstheme="minorHAnsi"/>
          <w:bCs/>
          <w:sz w:val="22"/>
          <w:szCs w:val="22"/>
        </w:rPr>
        <w:t xml:space="preserve"> sur la ligne de production</w:t>
      </w:r>
      <w:r w:rsidR="003F62E8" w:rsidRPr="00DD218B">
        <w:rPr>
          <w:rFonts w:asciiTheme="minorHAnsi" w:hAnsiTheme="minorHAnsi" w:cstheme="minorHAnsi"/>
          <w:bCs/>
          <w:sz w:val="22"/>
          <w:szCs w:val="22"/>
        </w:rPr>
        <w:t xml:space="preserve"> ainsi que la limite de détection</w:t>
      </w:r>
    </w:p>
    <w:p w14:paraId="35B84073" w14:textId="77777777" w:rsidR="00DD218B" w:rsidRPr="003F62E8" w:rsidRDefault="00DD218B" w:rsidP="00DD218B">
      <w:pPr>
        <w:rPr>
          <w:rFonts w:asciiTheme="minorHAnsi" w:hAnsiTheme="minorHAnsi" w:cstheme="minorHAnsi"/>
          <w:sz w:val="22"/>
          <w:szCs w:val="22"/>
        </w:rPr>
      </w:pPr>
      <w:r w:rsidRPr="003F62E8">
        <w:rPr>
          <w:rFonts w:asciiTheme="minorHAnsi" w:hAnsiTheme="minorHAnsi" w:cstheme="minorHAnsi"/>
          <w:sz w:val="22"/>
          <w:szCs w:val="22"/>
        </w:rPr>
        <w:t>…………………………………….…………………………………….…………………………………….…………………………………………………………….…………………………………………………………….…………………………………….…………………………………….………………………………………………</w:t>
      </w:r>
    </w:p>
    <w:p w14:paraId="788D5670" w14:textId="77777777" w:rsidR="00DD218B" w:rsidRPr="003F62E8" w:rsidRDefault="00DD218B" w:rsidP="00DD218B">
      <w:pPr>
        <w:rPr>
          <w:rFonts w:asciiTheme="minorHAnsi" w:hAnsiTheme="minorHAnsi" w:cstheme="minorHAnsi"/>
          <w:sz w:val="22"/>
          <w:szCs w:val="22"/>
        </w:rPr>
      </w:pPr>
      <w:r w:rsidRPr="003F62E8">
        <w:rPr>
          <w:rFonts w:asciiTheme="minorHAnsi" w:hAnsiTheme="minorHAnsi" w:cstheme="minorHAnsi"/>
          <w:sz w:val="22"/>
          <w:szCs w:val="22"/>
        </w:rPr>
        <w:t>……………………………………………………….…………………………………….…………………………………….………………………………………………</w:t>
      </w:r>
    </w:p>
    <w:p w14:paraId="6139FEA5" w14:textId="77777777" w:rsidR="00DD218B" w:rsidRDefault="00DD218B" w:rsidP="00DD218B">
      <w:pPr>
        <w:rPr>
          <w:rFonts w:asciiTheme="minorHAnsi" w:hAnsiTheme="minorHAnsi" w:cstheme="minorHAnsi"/>
          <w:sz w:val="22"/>
          <w:szCs w:val="22"/>
        </w:rPr>
      </w:pPr>
      <w:r w:rsidRPr="003F62E8">
        <w:rPr>
          <w:rFonts w:asciiTheme="minorHAnsi" w:hAnsiTheme="minorHAnsi" w:cstheme="minorHAnsi"/>
          <w:sz w:val="22"/>
          <w:szCs w:val="22"/>
        </w:rPr>
        <w:t>…………………………………….…………………………………….…………………………………….…………………………………………………………….…………………………………………………………….…………………………………….…………………………………….………………………………………………</w:t>
      </w:r>
    </w:p>
    <w:p w14:paraId="08EAF8CE" w14:textId="77777777" w:rsidR="00DD218B" w:rsidRDefault="00DD218B" w:rsidP="00DD218B">
      <w:pPr>
        <w:rPr>
          <w:rFonts w:asciiTheme="minorHAnsi" w:hAnsiTheme="minorHAnsi" w:cstheme="minorHAnsi"/>
          <w:sz w:val="22"/>
          <w:szCs w:val="22"/>
        </w:rPr>
      </w:pPr>
      <w:r w:rsidRPr="003F62E8">
        <w:rPr>
          <w:rFonts w:asciiTheme="minorHAnsi" w:hAnsiTheme="minorHAnsi" w:cstheme="minorHAnsi"/>
          <w:sz w:val="22"/>
          <w:szCs w:val="22"/>
        </w:rPr>
        <w:t>……………………………………………………….…………………………………….…………………………………….………………………………………………</w:t>
      </w:r>
    </w:p>
    <w:p w14:paraId="2FB223B8" w14:textId="601105DC" w:rsidR="00564061" w:rsidRPr="003F62E8" w:rsidRDefault="00564061" w:rsidP="00D63B54">
      <w:pPr>
        <w:overflowPunct/>
        <w:autoSpaceDE/>
        <w:autoSpaceDN/>
        <w:adjustRightInd/>
        <w:textAlignment w:val="auto"/>
        <w:rPr>
          <w:rFonts w:asciiTheme="minorHAnsi" w:hAnsiTheme="minorHAnsi" w:cstheme="minorHAnsi"/>
          <w:sz w:val="22"/>
          <w:szCs w:val="22"/>
          <w:lang w:val="en-US"/>
        </w:rPr>
      </w:pPr>
    </w:p>
    <w:p w14:paraId="04647D42" w14:textId="77777777" w:rsidR="00564061" w:rsidRPr="003F62E8" w:rsidRDefault="00564061" w:rsidP="00D63B54">
      <w:pPr>
        <w:overflowPunct/>
        <w:autoSpaceDE/>
        <w:autoSpaceDN/>
        <w:adjustRightInd/>
        <w:textAlignment w:val="auto"/>
        <w:rPr>
          <w:rFonts w:asciiTheme="minorHAnsi" w:hAnsiTheme="minorHAnsi" w:cstheme="minorHAnsi"/>
          <w:sz w:val="22"/>
          <w:szCs w:val="22"/>
          <w:lang w:val="en-US"/>
        </w:rPr>
      </w:pPr>
    </w:p>
    <w:p w14:paraId="6C8DF5C8" w14:textId="3AF3D728" w:rsidR="00564061" w:rsidRPr="003F62E8" w:rsidRDefault="00DD218B" w:rsidP="00841962">
      <w:pPr>
        <w:pStyle w:val="Titre1"/>
        <w:jc w:val="left"/>
        <w:rPr>
          <w:rFonts w:asciiTheme="minorHAnsi" w:hAnsiTheme="minorHAnsi" w:cstheme="minorHAnsi"/>
          <w:bCs/>
          <w:sz w:val="22"/>
          <w:szCs w:val="22"/>
          <w:u w:val="single"/>
        </w:rPr>
      </w:pPr>
      <w:r>
        <w:rPr>
          <w:rFonts w:asciiTheme="minorHAnsi" w:hAnsiTheme="minorHAnsi" w:cstheme="minorHAnsi"/>
          <w:bCs/>
          <w:sz w:val="22"/>
          <w:szCs w:val="22"/>
          <w:u w:val="single"/>
        </w:rPr>
        <w:t>4</w:t>
      </w:r>
      <w:r w:rsidR="00FB055E" w:rsidRPr="003F62E8">
        <w:rPr>
          <w:rFonts w:asciiTheme="minorHAnsi" w:hAnsiTheme="minorHAnsi" w:cstheme="minorHAnsi"/>
          <w:bCs/>
          <w:sz w:val="22"/>
          <w:szCs w:val="22"/>
          <w:u w:val="single"/>
        </w:rPr>
        <w:t xml:space="preserve">/ </w:t>
      </w:r>
      <w:r w:rsidR="00564061" w:rsidRPr="003F62E8">
        <w:rPr>
          <w:rFonts w:asciiTheme="minorHAnsi" w:hAnsiTheme="minorHAnsi" w:cstheme="minorHAnsi"/>
          <w:bCs/>
          <w:sz w:val="22"/>
          <w:szCs w:val="22"/>
          <w:u w:val="single"/>
        </w:rPr>
        <w:t>Description d</w:t>
      </w:r>
      <w:r w:rsidR="00B574A6" w:rsidRPr="003F62E8">
        <w:rPr>
          <w:rFonts w:asciiTheme="minorHAnsi" w:hAnsiTheme="minorHAnsi" w:cstheme="minorHAnsi"/>
          <w:bCs/>
          <w:sz w:val="22"/>
          <w:szCs w:val="22"/>
          <w:u w:val="single"/>
        </w:rPr>
        <w:t>es p</w:t>
      </w:r>
      <w:r w:rsidR="00564061" w:rsidRPr="003F62E8">
        <w:rPr>
          <w:rFonts w:asciiTheme="minorHAnsi" w:hAnsiTheme="minorHAnsi" w:cstheme="minorHAnsi"/>
          <w:bCs/>
          <w:sz w:val="22"/>
          <w:szCs w:val="22"/>
          <w:u w:val="single"/>
        </w:rPr>
        <w:t>lan</w:t>
      </w:r>
      <w:r w:rsidR="00B574A6" w:rsidRPr="003F62E8">
        <w:rPr>
          <w:rFonts w:asciiTheme="minorHAnsi" w:hAnsiTheme="minorHAnsi" w:cstheme="minorHAnsi"/>
          <w:bCs/>
          <w:sz w:val="22"/>
          <w:szCs w:val="22"/>
          <w:u w:val="single"/>
        </w:rPr>
        <w:t>s</w:t>
      </w:r>
      <w:r w:rsidR="00564061" w:rsidRPr="003F62E8">
        <w:rPr>
          <w:rFonts w:asciiTheme="minorHAnsi" w:hAnsiTheme="minorHAnsi" w:cstheme="minorHAnsi"/>
          <w:bCs/>
          <w:sz w:val="22"/>
          <w:szCs w:val="22"/>
          <w:u w:val="single"/>
        </w:rPr>
        <w:t xml:space="preserve"> de </w:t>
      </w:r>
      <w:r w:rsidR="00B574A6" w:rsidRPr="003F62E8">
        <w:rPr>
          <w:rFonts w:asciiTheme="minorHAnsi" w:hAnsiTheme="minorHAnsi" w:cstheme="minorHAnsi"/>
          <w:bCs/>
          <w:sz w:val="22"/>
          <w:szCs w:val="22"/>
          <w:u w:val="single"/>
        </w:rPr>
        <w:t>c</w:t>
      </w:r>
      <w:r w:rsidR="00564061" w:rsidRPr="003F62E8">
        <w:rPr>
          <w:rFonts w:asciiTheme="minorHAnsi" w:hAnsiTheme="minorHAnsi" w:cstheme="minorHAnsi"/>
          <w:bCs/>
          <w:sz w:val="22"/>
          <w:szCs w:val="22"/>
          <w:u w:val="single"/>
        </w:rPr>
        <w:t xml:space="preserve">ontrôle </w:t>
      </w:r>
      <w:r w:rsidR="00B574A6" w:rsidRPr="003F62E8">
        <w:rPr>
          <w:rFonts w:asciiTheme="minorHAnsi" w:hAnsiTheme="minorHAnsi" w:cstheme="minorHAnsi"/>
          <w:bCs/>
          <w:sz w:val="22"/>
          <w:szCs w:val="22"/>
          <w:u w:val="single"/>
        </w:rPr>
        <w:t>du site</w:t>
      </w:r>
      <w:r w:rsidR="00564061" w:rsidRPr="003F62E8">
        <w:rPr>
          <w:rFonts w:asciiTheme="minorHAnsi" w:hAnsiTheme="minorHAnsi" w:cstheme="minorHAnsi"/>
          <w:bCs/>
          <w:sz w:val="22"/>
          <w:szCs w:val="22"/>
          <w:u w:val="single"/>
        </w:rPr>
        <w:t xml:space="preserve"> de production </w:t>
      </w:r>
      <w:r>
        <w:rPr>
          <w:rFonts w:asciiTheme="minorHAnsi" w:hAnsiTheme="minorHAnsi" w:cstheme="minorHAnsi"/>
          <w:bCs/>
          <w:sz w:val="22"/>
          <w:szCs w:val="22"/>
          <w:u w:val="single"/>
        </w:rPr>
        <w:t>permettant de</w:t>
      </w:r>
      <w:r w:rsidR="00B574A6" w:rsidRPr="003F62E8">
        <w:rPr>
          <w:rFonts w:asciiTheme="minorHAnsi" w:hAnsiTheme="minorHAnsi" w:cstheme="minorHAnsi"/>
          <w:bCs/>
          <w:sz w:val="22"/>
          <w:szCs w:val="22"/>
          <w:u w:val="single"/>
        </w:rPr>
        <w:t xml:space="preserve"> </w:t>
      </w:r>
      <w:r w:rsidR="0049127C" w:rsidRPr="003F62E8">
        <w:rPr>
          <w:rFonts w:asciiTheme="minorHAnsi" w:hAnsiTheme="minorHAnsi" w:cstheme="minorHAnsi"/>
          <w:bCs/>
          <w:sz w:val="22"/>
          <w:szCs w:val="22"/>
          <w:u w:val="single"/>
        </w:rPr>
        <w:t>maitriser</w:t>
      </w:r>
      <w:r w:rsidR="00564061" w:rsidRPr="003F62E8">
        <w:rPr>
          <w:rFonts w:asciiTheme="minorHAnsi" w:hAnsiTheme="minorHAnsi" w:cstheme="minorHAnsi"/>
          <w:bCs/>
          <w:sz w:val="22"/>
          <w:szCs w:val="22"/>
          <w:u w:val="single"/>
        </w:rPr>
        <w:t xml:space="preserve"> les contaminations métalliques et particulaires : </w:t>
      </w:r>
    </w:p>
    <w:p w14:paraId="0ED82173" w14:textId="73AE46A4" w:rsidR="003F62E8" w:rsidRPr="00281A99" w:rsidRDefault="00DD218B" w:rsidP="00841962">
      <w:pPr>
        <w:pStyle w:val="Titre1"/>
        <w:jc w:val="left"/>
        <w:rPr>
          <w:rFonts w:asciiTheme="minorHAnsi" w:hAnsiTheme="minorHAnsi" w:cstheme="minorHAnsi"/>
          <w:bCs/>
          <w:sz w:val="22"/>
          <w:szCs w:val="22"/>
        </w:rPr>
      </w:pPr>
      <w:r>
        <w:rPr>
          <w:rFonts w:asciiTheme="minorHAnsi" w:hAnsiTheme="minorHAnsi" w:cstheme="minorHAnsi"/>
          <w:bCs/>
          <w:sz w:val="22"/>
          <w:szCs w:val="22"/>
        </w:rPr>
        <w:t>M</w:t>
      </w:r>
      <w:r w:rsidR="00564061" w:rsidRPr="00281A99">
        <w:rPr>
          <w:rFonts w:asciiTheme="minorHAnsi" w:hAnsiTheme="minorHAnsi" w:cstheme="minorHAnsi"/>
          <w:bCs/>
          <w:sz w:val="22"/>
          <w:szCs w:val="22"/>
        </w:rPr>
        <w:t>éthodologie mise en œuvre</w:t>
      </w:r>
      <w:r w:rsidR="003F62E8" w:rsidRPr="00281A99">
        <w:rPr>
          <w:rFonts w:asciiTheme="minorHAnsi" w:hAnsiTheme="minorHAnsi" w:cstheme="minorHAnsi"/>
          <w:bCs/>
          <w:sz w:val="22"/>
          <w:szCs w:val="22"/>
        </w:rPr>
        <w:t xml:space="preserve"> au niveau de la ligne </w:t>
      </w:r>
      <w:r w:rsidR="00281A99">
        <w:rPr>
          <w:rFonts w:asciiTheme="minorHAnsi" w:hAnsiTheme="minorHAnsi" w:cstheme="minorHAnsi"/>
          <w:bCs/>
          <w:sz w:val="22"/>
          <w:szCs w:val="22"/>
        </w:rPr>
        <w:t>d</w:t>
      </w:r>
      <w:r w:rsidR="003F62E8" w:rsidRPr="00281A99">
        <w:rPr>
          <w:rFonts w:asciiTheme="minorHAnsi" w:hAnsiTheme="minorHAnsi" w:cstheme="minorHAnsi"/>
          <w:bCs/>
          <w:sz w:val="22"/>
          <w:szCs w:val="22"/>
        </w:rPr>
        <w:t>e production</w:t>
      </w:r>
      <w:r w:rsidR="00281A99">
        <w:rPr>
          <w:rFonts w:asciiTheme="minorHAnsi" w:hAnsiTheme="minorHAnsi" w:cstheme="minorHAnsi"/>
          <w:bCs/>
          <w:sz w:val="22"/>
          <w:szCs w:val="22"/>
        </w:rPr>
        <w:t xml:space="preserve"> et </w:t>
      </w:r>
      <w:r w:rsidR="003F62E8" w:rsidRPr="00281A99">
        <w:rPr>
          <w:rFonts w:asciiTheme="minorHAnsi" w:hAnsiTheme="minorHAnsi" w:cstheme="minorHAnsi"/>
          <w:bCs/>
          <w:sz w:val="22"/>
          <w:szCs w:val="22"/>
        </w:rPr>
        <w:t>au niveau des équipements</w:t>
      </w:r>
    </w:p>
    <w:p w14:paraId="6A0E59FB" w14:textId="31FE7697" w:rsidR="003F62E8" w:rsidRPr="00DD218B" w:rsidRDefault="003F62E8" w:rsidP="002E27A9">
      <w:pPr>
        <w:pStyle w:val="Titre1"/>
        <w:numPr>
          <w:ilvl w:val="0"/>
          <w:numId w:val="8"/>
        </w:numPr>
        <w:jc w:val="left"/>
        <w:rPr>
          <w:rFonts w:asciiTheme="minorHAnsi" w:hAnsiTheme="minorHAnsi" w:cstheme="minorHAnsi"/>
          <w:b w:val="0"/>
          <w:sz w:val="22"/>
          <w:szCs w:val="22"/>
        </w:rPr>
      </w:pPr>
      <w:r w:rsidRPr="00DD218B">
        <w:rPr>
          <w:rFonts w:asciiTheme="minorHAnsi" w:hAnsiTheme="minorHAnsi" w:cstheme="minorHAnsi"/>
          <w:b w:val="0"/>
          <w:sz w:val="22"/>
          <w:szCs w:val="22"/>
        </w:rPr>
        <w:t>Contamination métallique : protocole (</w:t>
      </w:r>
      <w:r w:rsidR="00B574A6" w:rsidRPr="00DD218B">
        <w:rPr>
          <w:rFonts w:asciiTheme="minorHAnsi" w:hAnsiTheme="minorHAnsi" w:cstheme="minorHAnsi"/>
          <w:b w:val="0"/>
          <w:sz w:val="22"/>
          <w:szCs w:val="22"/>
        </w:rPr>
        <w:t>plaques</w:t>
      </w:r>
      <w:r w:rsidR="00564061" w:rsidRPr="00DD218B">
        <w:rPr>
          <w:rFonts w:asciiTheme="minorHAnsi" w:hAnsiTheme="minorHAnsi" w:cstheme="minorHAnsi"/>
          <w:b w:val="0"/>
          <w:sz w:val="22"/>
          <w:szCs w:val="22"/>
        </w:rPr>
        <w:t xml:space="preserve"> témoins, contrôle</w:t>
      </w:r>
      <w:r w:rsidR="00B574A6" w:rsidRPr="00DD218B">
        <w:rPr>
          <w:rFonts w:asciiTheme="minorHAnsi" w:hAnsiTheme="minorHAnsi" w:cstheme="minorHAnsi"/>
          <w:b w:val="0"/>
          <w:sz w:val="22"/>
          <w:szCs w:val="22"/>
        </w:rPr>
        <w:t>s</w:t>
      </w:r>
      <w:r w:rsidR="00564061" w:rsidRPr="00DD218B">
        <w:rPr>
          <w:rFonts w:asciiTheme="minorHAnsi" w:hAnsiTheme="minorHAnsi" w:cstheme="minorHAnsi"/>
          <w:b w:val="0"/>
          <w:sz w:val="22"/>
          <w:szCs w:val="22"/>
        </w:rPr>
        <w:t xml:space="preserve"> des bains de nettoyage,</w:t>
      </w:r>
      <w:r w:rsidR="00B574A6" w:rsidRPr="00DD218B">
        <w:rPr>
          <w:rFonts w:asciiTheme="minorHAnsi" w:hAnsiTheme="minorHAnsi" w:cstheme="minorHAnsi"/>
          <w:b w:val="0"/>
          <w:sz w:val="22"/>
          <w:szCs w:val="22"/>
        </w:rPr>
        <w:t xml:space="preserve"> mesures xxx</w:t>
      </w:r>
      <w:r w:rsidR="00564061" w:rsidRPr="00DD218B">
        <w:rPr>
          <w:rFonts w:asciiTheme="minorHAnsi" w:hAnsiTheme="minorHAnsi" w:cstheme="minorHAnsi"/>
          <w:b w:val="0"/>
          <w:sz w:val="22"/>
          <w:szCs w:val="22"/>
        </w:rPr>
        <w:t>…)</w:t>
      </w:r>
      <w:r w:rsidRPr="00DD218B">
        <w:rPr>
          <w:rFonts w:asciiTheme="minorHAnsi" w:hAnsiTheme="minorHAnsi" w:cstheme="minorHAnsi"/>
          <w:b w:val="0"/>
          <w:sz w:val="22"/>
          <w:szCs w:val="22"/>
        </w:rPr>
        <w:t>, limite</w:t>
      </w:r>
      <w:r w:rsidR="00DD218B">
        <w:rPr>
          <w:rFonts w:asciiTheme="minorHAnsi" w:hAnsiTheme="minorHAnsi" w:cstheme="minorHAnsi"/>
          <w:b w:val="0"/>
          <w:sz w:val="22"/>
          <w:szCs w:val="22"/>
        </w:rPr>
        <w:t>s</w:t>
      </w:r>
      <w:r w:rsidRPr="00DD218B">
        <w:rPr>
          <w:rFonts w:asciiTheme="minorHAnsi" w:hAnsiTheme="minorHAnsi" w:cstheme="minorHAnsi"/>
          <w:b w:val="0"/>
          <w:sz w:val="22"/>
          <w:szCs w:val="22"/>
        </w:rPr>
        <w:t xml:space="preserve"> de contrôles équipements, fréquence des contrôles…</w:t>
      </w:r>
    </w:p>
    <w:p w14:paraId="6F8CF4CA" w14:textId="6C839D81" w:rsidR="00345587" w:rsidRPr="00DD218B" w:rsidRDefault="003F62E8" w:rsidP="002E27A9">
      <w:pPr>
        <w:pStyle w:val="Titre1"/>
        <w:numPr>
          <w:ilvl w:val="0"/>
          <w:numId w:val="8"/>
        </w:numPr>
        <w:jc w:val="left"/>
        <w:rPr>
          <w:rFonts w:asciiTheme="minorHAnsi" w:hAnsiTheme="minorHAnsi" w:cstheme="minorHAnsi"/>
          <w:b w:val="0"/>
          <w:sz w:val="22"/>
          <w:szCs w:val="22"/>
        </w:rPr>
      </w:pPr>
      <w:r w:rsidRPr="00DD218B">
        <w:rPr>
          <w:rFonts w:asciiTheme="minorHAnsi" w:hAnsiTheme="minorHAnsi" w:cstheme="minorHAnsi"/>
          <w:b w:val="0"/>
          <w:sz w:val="22"/>
          <w:szCs w:val="22"/>
        </w:rPr>
        <w:t>Contamination particulaire : protocole de contrôle (chuck des équipements, process), nombre et taille ma</w:t>
      </w:r>
      <w:r w:rsidR="00281A99" w:rsidRPr="00DD218B">
        <w:rPr>
          <w:rFonts w:asciiTheme="minorHAnsi" w:hAnsiTheme="minorHAnsi" w:cstheme="minorHAnsi"/>
          <w:b w:val="0"/>
          <w:sz w:val="22"/>
          <w:szCs w:val="22"/>
        </w:rPr>
        <w:t>x</w:t>
      </w:r>
      <w:r w:rsidRPr="00DD218B">
        <w:rPr>
          <w:rFonts w:asciiTheme="minorHAnsi" w:hAnsiTheme="minorHAnsi" w:cstheme="minorHAnsi"/>
          <w:b w:val="0"/>
          <w:sz w:val="22"/>
          <w:szCs w:val="22"/>
        </w:rPr>
        <w:t xml:space="preserve">imum de particules ajoutées, </w:t>
      </w:r>
      <w:r w:rsidR="00564061" w:rsidRPr="00DD218B">
        <w:rPr>
          <w:rFonts w:asciiTheme="minorHAnsi" w:hAnsiTheme="minorHAnsi" w:cstheme="minorHAnsi"/>
          <w:b w:val="0"/>
          <w:sz w:val="22"/>
          <w:szCs w:val="22"/>
        </w:rPr>
        <w:t>fréquence des contrôles…</w:t>
      </w:r>
    </w:p>
    <w:p w14:paraId="4684BA19" w14:textId="2F5AFCB5" w:rsidR="00841962" w:rsidRPr="003F62E8" w:rsidRDefault="00841962" w:rsidP="00841962">
      <w:pPr>
        <w:pStyle w:val="Titre1"/>
        <w:jc w:val="left"/>
        <w:rPr>
          <w:rFonts w:asciiTheme="minorHAnsi" w:hAnsiTheme="minorHAnsi" w:cstheme="minorHAnsi"/>
          <w:bCs/>
          <w:sz w:val="22"/>
          <w:szCs w:val="22"/>
          <w:u w:val="single"/>
        </w:rPr>
      </w:pPr>
    </w:p>
    <w:p w14:paraId="36FC747B" w14:textId="57748F01" w:rsidR="00281A99" w:rsidRPr="003F62E8" w:rsidRDefault="0009746D" w:rsidP="00281A99">
      <w:pPr>
        <w:rPr>
          <w:rFonts w:asciiTheme="minorHAnsi" w:hAnsiTheme="minorHAnsi" w:cstheme="minorHAnsi"/>
          <w:sz w:val="22"/>
          <w:szCs w:val="22"/>
        </w:rPr>
      </w:pPr>
      <w:r w:rsidRPr="003F62E8">
        <w:rPr>
          <w:rFonts w:asciiTheme="minorHAnsi" w:hAnsiTheme="minorHAnsi" w:cstheme="minorHAnsi"/>
          <w:sz w:val="22"/>
          <w:szCs w:val="22"/>
        </w:rPr>
        <w:t>…………………………………….</w:t>
      </w:r>
      <w:r w:rsidR="006D2211" w:rsidRPr="003F62E8">
        <w:rPr>
          <w:rFonts w:asciiTheme="minorHAnsi" w:hAnsiTheme="minorHAnsi" w:cstheme="minorHAnsi"/>
          <w:sz w:val="22"/>
          <w:szCs w:val="22"/>
        </w:rPr>
        <w:t>…………………………………….…………………………………….…………………………………………………………….………………………</w:t>
      </w:r>
      <w:r w:rsidR="00564061" w:rsidRPr="003F62E8">
        <w:rPr>
          <w:rFonts w:asciiTheme="minorHAnsi" w:hAnsiTheme="minorHAnsi" w:cstheme="minorHAnsi"/>
          <w:sz w:val="22"/>
          <w:szCs w:val="22"/>
        </w:rPr>
        <w:t>…………………………………….…………………………………….…………………………………….………………………………………………</w:t>
      </w:r>
    </w:p>
    <w:p w14:paraId="5E46C2E8" w14:textId="21E4C0E4" w:rsidR="00564061" w:rsidRPr="003F62E8" w:rsidRDefault="00281A99" w:rsidP="00564061">
      <w:pPr>
        <w:rPr>
          <w:rFonts w:asciiTheme="minorHAnsi" w:hAnsiTheme="minorHAnsi" w:cstheme="minorHAnsi"/>
          <w:sz w:val="22"/>
          <w:szCs w:val="22"/>
        </w:rPr>
      </w:pPr>
      <w:r w:rsidRPr="003F62E8">
        <w:rPr>
          <w:rFonts w:asciiTheme="minorHAnsi" w:hAnsiTheme="minorHAnsi" w:cstheme="minorHAnsi"/>
          <w:sz w:val="22"/>
          <w:szCs w:val="22"/>
        </w:rPr>
        <w:t>……………………………………………………….…………………………………….…………………………………….………………………………………………</w:t>
      </w:r>
    </w:p>
    <w:p w14:paraId="785CA2AE" w14:textId="10128C58" w:rsidR="00B574A6" w:rsidRDefault="00564061" w:rsidP="00281A99">
      <w:pPr>
        <w:rPr>
          <w:rFonts w:asciiTheme="minorHAnsi" w:hAnsiTheme="minorHAnsi" w:cstheme="minorHAnsi"/>
          <w:sz w:val="22"/>
          <w:szCs w:val="22"/>
        </w:rPr>
      </w:pPr>
      <w:r w:rsidRPr="003F62E8">
        <w:rPr>
          <w:rFonts w:asciiTheme="minorHAnsi" w:hAnsiTheme="minorHAnsi" w:cstheme="minorHAnsi"/>
          <w:sz w:val="22"/>
          <w:szCs w:val="22"/>
        </w:rPr>
        <w:t>…………………………………….…………………………………….…………………………………….…………………………………………………………….……</w:t>
      </w:r>
      <w:r w:rsidR="00281A99" w:rsidRPr="003F62E8">
        <w:rPr>
          <w:rFonts w:asciiTheme="minorHAnsi" w:hAnsiTheme="minorHAnsi" w:cstheme="minorHAnsi"/>
          <w:sz w:val="22"/>
          <w:szCs w:val="22"/>
        </w:rPr>
        <w:t>……………………………………………………….…………………………………….…………………………………….………………………………………………</w:t>
      </w:r>
    </w:p>
    <w:p w14:paraId="329EBCAC" w14:textId="67B0B96D" w:rsidR="00281A99" w:rsidRDefault="00281A99" w:rsidP="00281A99">
      <w:pPr>
        <w:rPr>
          <w:rFonts w:asciiTheme="minorHAnsi" w:hAnsiTheme="minorHAnsi" w:cstheme="minorHAnsi"/>
          <w:sz w:val="22"/>
          <w:szCs w:val="22"/>
        </w:rPr>
      </w:pPr>
      <w:r w:rsidRPr="003F62E8">
        <w:rPr>
          <w:rFonts w:asciiTheme="minorHAnsi" w:hAnsiTheme="minorHAnsi" w:cstheme="minorHAnsi"/>
          <w:sz w:val="22"/>
          <w:szCs w:val="22"/>
        </w:rPr>
        <w:t>……………………………………………………….…………………………………….…………………………………….………………………………………………</w:t>
      </w:r>
    </w:p>
    <w:p w14:paraId="01C67154" w14:textId="699F3E01" w:rsidR="00281A99" w:rsidRDefault="00281A99" w:rsidP="00281A99">
      <w:pPr>
        <w:rPr>
          <w:rFonts w:asciiTheme="minorHAnsi" w:hAnsiTheme="minorHAnsi" w:cstheme="minorHAnsi"/>
          <w:sz w:val="22"/>
          <w:szCs w:val="22"/>
        </w:rPr>
      </w:pPr>
      <w:r w:rsidRPr="003F62E8">
        <w:rPr>
          <w:rFonts w:asciiTheme="minorHAnsi" w:hAnsiTheme="minorHAnsi" w:cstheme="minorHAnsi"/>
          <w:sz w:val="22"/>
          <w:szCs w:val="22"/>
        </w:rPr>
        <w:t>……………………………………………………….…………………………………….…………………………………….………………………………………………</w:t>
      </w:r>
    </w:p>
    <w:p w14:paraId="1D1AABAB" w14:textId="4B0F2108" w:rsidR="00281A99" w:rsidRDefault="00281A99" w:rsidP="00281A99">
      <w:pPr>
        <w:rPr>
          <w:rFonts w:asciiTheme="minorHAnsi" w:hAnsiTheme="minorHAnsi" w:cstheme="minorHAnsi"/>
          <w:sz w:val="22"/>
          <w:szCs w:val="22"/>
        </w:rPr>
      </w:pPr>
      <w:r w:rsidRPr="003F62E8">
        <w:rPr>
          <w:rFonts w:asciiTheme="minorHAnsi" w:hAnsiTheme="minorHAnsi" w:cstheme="minorHAnsi"/>
          <w:sz w:val="22"/>
          <w:szCs w:val="22"/>
        </w:rPr>
        <w:t>……………………………………………………….…………………………………….…………………………………….………………………………………………</w:t>
      </w:r>
    </w:p>
    <w:p w14:paraId="1E732000" w14:textId="1C8B105E" w:rsidR="00281A99" w:rsidRDefault="00281A99" w:rsidP="00281A99">
      <w:pPr>
        <w:rPr>
          <w:rFonts w:asciiTheme="minorHAnsi" w:hAnsiTheme="minorHAnsi" w:cstheme="minorHAnsi"/>
          <w:sz w:val="22"/>
          <w:szCs w:val="22"/>
        </w:rPr>
      </w:pPr>
      <w:r w:rsidRPr="003F62E8">
        <w:rPr>
          <w:rFonts w:asciiTheme="minorHAnsi" w:hAnsiTheme="minorHAnsi" w:cstheme="minorHAnsi"/>
          <w:sz w:val="22"/>
          <w:szCs w:val="22"/>
        </w:rPr>
        <w:t>……………………………………………………….…………………………………….…………………………………….………………………………………………</w:t>
      </w:r>
    </w:p>
    <w:p w14:paraId="1DFFB08E" w14:textId="2679DE0B" w:rsidR="00281A99" w:rsidRDefault="00281A99" w:rsidP="00281A99">
      <w:pPr>
        <w:rPr>
          <w:rFonts w:asciiTheme="minorHAnsi" w:hAnsiTheme="minorHAnsi" w:cstheme="minorHAnsi"/>
          <w:sz w:val="22"/>
          <w:szCs w:val="22"/>
        </w:rPr>
      </w:pPr>
      <w:r w:rsidRPr="003F62E8">
        <w:rPr>
          <w:rFonts w:asciiTheme="minorHAnsi" w:hAnsiTheme="minorHAnsi" w:cstheme="minorHAnsi"/>
          <w:sz w:val="22"/>
          <w:szCs w:val="22"/>
        </w:rPr>
        <w:t>……………………………………………………….…………………………………….…………………………………….………………………………………………</w:t>
      </w:r>
    </w:p>
    <w:p w14:paraId="2C4819D9" w14:textId="6514691B" w:rsidR="00281A99" w:rsidRPr="003F62E8" w:rsidRDefault="00281A99" w:rsidP="00281A99">
      <w:pPr>
        <w:rPr>
          <w:rFonts w:asciiTheme="minorHAnsi" w:hAnsiTheme="minorHAnsi" w:cstheme="minorHAnsi"/>
          <w:sz w:val="22"/>
          <w:szCs w:val="22"/>
        </w:rPr>
      </w:pPr>
      <w:r w:rsidRPr="003F62E8">
        <w:rPr>
          <w:rFonts w:asciiTheme="minorHAnsi" w:hAnsiTheme="minorHAnsi" w:cstheme="minorHAnsi"/>
          <w:sz w:val="22"/>
          <w:szCs w:val="22"/>
        </w:rPr>
        <w:t>……………………………………………………….…………………………………….…………………………………….………………………………………………</w:t>
      </w:r>
    </w:p>
    <w:p w14:paraId="19C8C5EA" w14:textId="77777777" w:rsidR="00DD218B" w:rsidRDefault="00DD218B" w:rsidP="00DD218B">
      <w:pPr>
        <w:rPr>
          <w:rFonts w:asciiTheme="minorHAnsi" w:hAnsiTheme="minorHAnsi" w:cstheme="minorHAnsi"/>
          <w:sz w:val="22"/>
          <w:szCs w:val="22"/>
        </w:rPr>
      </w:pPr>
      <w:r w:rsidRPr="003F62E8">
        <w:rPr>
          <w:rFonts w:asciiTheme="minorHAnsi" w:hAnsiTheme="minorHAnsi" w:cstheme="minorHAnsi"/>
          <w:sz w:val="22"/>
          <w:szCs w:val="22"/>
        </w:rPr>
        <w:t>……………………………………………………….…………………………………….…………………………………….………………………………………………</w:t>
      </w:r>
    </w:p>
    <w:p w14:paraId="465D5482" w14:textId="77777777" w:rsidR="00DD218B" w:rsidRDefault="00DD218B" w:rsidP="00DD218B">
      <w:pPr>
        <w:rPr>
          <w:rFonts w:asciiTheme="minorHAnsi" w:hAnsiTheme="minorHAnsi" w:cstheme="minorHAnsi"/>
          <w:sz w:val="22"/>
          <w:szCs w:val="22"/>
        </w:rPr>
      </w:pPr>
      <w:r w:rsidRPr="003F62E8">
        <w:rPr>
          <w:rFonts w:asciiTheme="minorHAnsi" w:hAnsiTheme="minorHAnsi" w:cstheme="minorHAnsi"/>
          <w:sz w:val="22"/>
          <w:szCs w:val="22"/>
        </w:rPr>
        <w:t>……………………………………………………….…………………………………….…………………………………….………………………………………………</w:t>
      </w:r>
    </w:p>
    <w:p w14:paraId="7A2C9876" w14:textId="1BE1E905" w:rsidR="003F62E8" w:rsidRPr="003F62E8" w:rsidRDefault="003F62E8" w:rsidP="00564061">
      <w:pPr>
        <w:rPr>
          <w:rFonts w:asciiTheme="minorHAnsi" w:hAnsiTheme="minorHAnsi" w:cstheme="minorHAnsi"/>
          <w:sz w:val="22"/>
          <w:szCs w:val="22"/>
        </w:rPr>
      </w:pPr>
    </w:p>
    <w:p w14:paraId="44B52BEC" w14:textId="77777777" w:rsidR="003F62E8" w:rsidRPr="003F62E8" w:rsidRDefault="003F62E8" w:rsidP="00564061">
      <w:pPr>
        <w:rPr>
          <w:rFonts w:asciiTheme="minorHAnsi" w:hAnsiTheme="minorHAnsi" w:cstheme="minorHAnsi"/>
          <w:sz w:val="22"/>
          <w:szCs w:val="22"/>
        </w:rPr>
      </w:pPr>
    </w:p>
    <w:p w14:paraId="51A3C787" w14:textId="06295EB9" w:rsidR="00FB055E" w:rsidRPr="003F62E8" w:rsidRDefault="00DD218B" w:rsidP="00B574A6">
      <w:pPr>
        <w:pStyle w:val="Titre1"/>
        <w:jc w:val="left"/>
        <w:rPr>
          <w:rFonts w:asciiTheme="minorHAnsi" w:hAnsiTheme="minorHAnsi" w:cstheme="minorHAnsi"/>
          <w:bCs/>
          <w:sz w:val="22"/>
          <w:szCs w:val="22"/>
          <w:u w:val="single"/>
        </w:rPr>
      </w:pPr>
      <w:r>
        <w:rPr>
          <w:rFonts w:asciiTheme="minorHAnsi" w:hAnsiTheme="minorHAnsi" w:cstheme="minorHAnsi"/>
          <w:bCs/>
          <w:sz w:val="22"/>
          <w:szCs w:val="22"/>
          <w:u w:val="single"/>
        </w:rPr>
        <w:t>5</w:t>
      </w:r>
      <w:r w:rsidR="009223DC" w:rsidRPr="003F62E8">
        <w:rPr>
          <w:rFonts w:asciiTheme="minorHAnsi" w:hAnsiTheme="minorHAnsi" w:cstheme="minorHAnsi"/>
          <w:bCs/>
          <w:sz w:val="22"/>
          <w:szCs w:val="22"/>
          <w:u w:val="single"/>
        </w:rPr>
        <w:t xml:space="preserve">/ </w:t>
      </w:r>
      <w:r w:rsidR="00B574A6" w:rsidRPr="003F62E8">
        <w:rPr>
          <w:rFonts w:asciiTheme="minorHAnsi" w:hAnsiTheme="minorHAnsi" w:cstheme="minorHAnsi"/>
          <w:bCs/>
          <w:sz w:val="22"/>
          <w:szCs w:val="22"/>
          <w:u w:val="single"/>
        </w:rPr>
        <w:t xml:space="preserve">Partage des </w:t>
      </w:r>
      <w:r w:rsidR="0049127C" w:rsidRPr="003F62E8">
        <w:rPr>
          <w:rFonts w:asciiTheme="minorHAnsi" w:hAnsiTheme="minorHAnsi" w:cstheme="minorHAnsi"/>
          <w:bCs/>
          <w:sz w:val="22"/>
          <w:szCs w:val="22"/>
          <w:u w:val="single"/>
        </w:rPr>
        <w:t>données</w:t>
      </w:r>
      <w:r w:rsidR="00B574A6" w:rsidRPr="003F62E8">
        <w:rPr>
          <w:rFonts w:asciiTheme="minorHAnsi" w:hAnsiTheme="minorHAnsi" w:cstheme="minorHAnsi"/>
          <w:bCs/>
          <w:sz w:val="22"/>
          <w:szCs w:val="22"/>
          <w:u w:val="single"/>
        </w:rPr>
        <w:t xml:space="preserve"> de </w:t>
      </w:r>
      <w:r w:rsidR="0049127C" w:rsidRPr="003F62E8">
        <w:rPr>
          <w:rFonts w:asciiTheme="minorHAnsi" w:hAnsiTheme="minorHAnsi" w:cstheme="minorHAnsi"/>
          <w:bCs/>
          <w:sz w:val="22"/>
          <w:szCs w:val="22"/>
          <w:u w:val="single"/>
        </w:rPr>
        <w:t xml:space="preserve">suivi de </w:t>
      </w:r>
      <w:r w:rsidR="00B574A6" w:rsidRPr="003F62E8">
        <w:rPr>
          <w:rFonts w:asciiTheme="minorHAnsi" w:hAnsiTheme="minorHAnsi" w:cstheme="minorHAnsi"/>
          <w:bCs/>
          <w:sz w:val="22"/>
          <w:szCs w:val="22"/>
          <w:u w:val="single"/>
        </w:rPr>
        <w:t xml:space="preserve">contamination (métallique et particulaire) </w:t>
      </w:r>
      <w:r w:rsidR="0049127C" w:rsidRPr="003F62E8">
        <w:rPr>
          <w:rFonts w:asciiTheme="minorHAnsi" w:hAnsiTheme="minorHAnsi" w:cstheme="minorHAnsi"/>
          <w:bCs/>
          <w:sz w:val="22"/>
          <w:szCs w:val="22"/>
          <w:u w:val="single"/>
        </w:rPr>
        <w:t>pour</w:t>
      </w:r>
      <w:r w:rsidR="00B574A6" w:rsidRPr="003F62E8">
        <w:rPr>
          <w:rFonts w:asciiTheme="minorHAnsi" w:hAnsiTheme="minorHAnsi" w:cstheme="minorHAnsi"/>
          <w:bCs/>
          <w:sz w:val="22"/>
          <w:szCs w:val="22"/>
          <w:u w:val="single"/>
        </w:rPr>
        <w:t xml:space="preserve"> </w:t>
      </w:r>
      <w:r>
        <w:rPr>
          <w:rFonts w:asciiTheme="minorHAnsi" w:hAnsiTheme="minorHAnsi" w:cstheme="minorHAnsi"/>
          <w:bCs/>
          <w:sz w:val="22"/>
          <w:szCs w:val="22"/>
          <w:u w:val="single"/>
        </w:rPr>
        <w:t>chaque ligne</w:t>
      </w:r>
      <w:r w:rsidR="00B574A6" w:rsidRPr="003F62E8">
        <w:rPr>
          <w:rFonts w:asciiTheme="minorHAnsi" w:hAnsiTheme="minorHAnsi" w:cstheme="minorHAnsi"/>
          <w:bCs/>
          <w:sz w:val="22"/>
          <w:szCs w:val="22"/>
          <w:u w:val="single"/>
        </w:rPr>
        <w:t xml:space="preserve"> de production </w:t>
      </w:r>
      <w:r w:rsidRPr="003F62E8">
        <w:rPr>
          <w:rFonts w:asciiTheme="minorHAnsi" w:hAnsiTheme="minorHAnsi" w:cstheme="minorHAnsi"/>
          <w:bCs/>
          <w:sz w:val="22"/>
          <w:szCs w:val="22"/>
          <w:u w:val="single"/>
        </w:rPr>
        <w:t>visée :</w:t>
      </w:r>
    </w:p>
    <w:p w14:paraId="2F49653F" w14:textId="5CAA1C20" w:rsidR="009223DC" w:rsidRPr="00DD218B" w:rsidRDefault="00DD218B" w:rsidP="009223DC">
      <w:pPr>
        <w:rPr>
          <w:rFonts w:asciiTheme="minorHAnsi" w:hAnsiTheme="minorHAnsi" w:cstheme="minorHAnsi"/>
          <w:b/>
          <w:bCs/>
          <w:sz w:val="22"/>
          <w:szCs w:val="22"/>
        </w:rPr>
      </w:pPr>
      <w:r w:rsidRPr="00DD218B">
        <w:rPr>
          <w:rFonts w:asciiTheme="minorHAnsi" w:hAnsiTheme="minorHAnsi" w:cstheme="minorHAnsi"/>
          <w:b/>
          <w:bCs/>
          <w:sz w:val="22"/>
          <w:szCs w:val="22"/>
        </w:rPr>
        <w:t>H</w:t>
      </w:r>
      <w:r w:rsidR="0049127C" w:rsidRPr="00DD218B">
        <w:rPr>
          <w:rFonts w:asciiTheme="minorHAnsi" w:hAnsiTheme="minorHAnsi" w:cstheme="minorHAnsi"/>
          <w:b/>
          <w:bCs/>
          <w:sz w:val="22"/>
          <w:szCs w:val="22"/>
        </w:rPr>
        <w:t>istogramme</w:t>
      </w:r>
      <w:r w:rsidRPr="00DD218B">
        <w:rPr>
          <w:rFonts w:asciiTheme="minorHAnsi" w:hAnsiTheme="minorHAnsi" w:cstheme="minorHAnsi"/>
          <w:b/>
          <w:bCs/>
          <w:sz w:val="22"/>
          <w:szCs w:val="22"/>
        </w:rPr>
        <w:t>s</w:t>
      </w:r>
      <w:r w:rsidR="0049127C" w:rsidRPr="00DD218B">
        <w:rPr>
          <w:rFonts w:asciiTheme="minorHAnsi" w:hAnsiTheme="minorHAnsi" w:cstheme="minorHAnsi"/>
          <w:b/>
          <w:bCs/>
          <w:sz w:val="22"/>
          <w:szCs w:val="22"/>
        </w:rPr>
        <w:t>, cartes de contrôle</w:t>
      </w:r>
      <w:r w:rsidRPr="00DD218B">
        <w:rPr>
          <w:rFonts w:asciiTheme="minorHAnsi" w:hAnsiTheme="minorHAnsi" w:cstheme="minorHAnsi"/>
          <w:b/>
          <w:bCs/>
          <w:sz w:val="22"/>
          <w:szCs w:val="22"/>
        </w:rPr>
        <w:t>,</w:t>
      </w:r>
      <w:r>
        <w:rPr>
          <w:rFonts w:asciiTheme="minorHAnsi" w:hAnsiTheme="minorHAnsi" w:cstheme="minorHAnsi"/>
          <w:b/>
          <w:bCs/>
          <w:sz w:val="22"/>
          <w:szCs w:val="22"/>
        </w:rPr>
        <w:t xml:space="preserve"> </w:t>
      </w:r>
      <w:r w:rsidRPr="00DD218B">
        <w:rPr>
          <w:rFonts w:asciiTheme="minorHAnsi" w:hAnsiTheme="minorHAnsi" w:cstheme="minorHAnsi"/>
          <w:b/>
          <w:bCs/>
          <w:sz w:val="22"/>
          <w:szCs w:val="22"/>
        </w:rPr>
        <w:t>…</w:t>
      </w:r>
    </w:p>
    <w:p w14:paraId="12FDD4EE" w14:textId="2CD5F298" w:rsidR="00D305BA" w:rsidRPr="003F62E8" w:rsidRDefault="00D305BA" w:rsidP="009223DC">
      <w:pPr>
        <w:rPr>
          <w:rFonts w:asciiTheme="minorHAnsi" w:hAnsiTheme="minorHAnsi" w:cstheme="minorHAnsi"/>
          <w:sz w:val="22"/>
          <w:szCs w:val="22"/>
          <w:lang w:val="en-US"/>
        </w:rPr>
      </w:pPr>
    </w:p>
    <w:p w14:paraId="2A1EC45C" w14:textId="70CA88DC" w:rsidR="00564061" w:rsidRPr="003F62E8" w:rsidRDefault="00564061" w:rsidP="009223DC">
      <w:pPr>
        <w:rPr>
          <w:rFonts w:asciiTheme="minorHAnsi" w:hAnsiTheme="minorHAnsi" w:cstheme="minorHAnsi"/>
          <w:sz w:val="22"/>
          <w:szCs w:val="22"/>
          <w:lang w:val="en-US"/>
        </w:rPr>
      </w:pPr>
    </w:p>
    <w:p w14:paraId="24F14A2C" w14:textId="57B74357" w:rsidR="0049127C" w:rsidRPr="003F62E8" w:rsidRDefault="0049127C" w:rsidP="009223DC">
      <w:pPr>
        <w:rPr>
          <w:rFonts w:asciiTheme="minorHAnsi" w:hAnsiTheme="minorHAnsi" w:cstheme="minorHAnsi"/>
          <w:sz w:val="22"/>
          <w:szCs w:val="22"/>
          <w:lang w:val="en-US"/>
        </w:rPr>
      </w:pPr>
    </w:p>
    <w:p w14:paraId="2C9F33C7" w14:textId="72922498" w:rsidR="0049127C" w:rsidRPr="003F62E8" w:rsidRDefault="0049127C" w:rsidP="009223DC">
      <w:pPr>
        <w:rPr>
          <w:rFonts w:asciiTheme="minorHAnsi" w:hAnsiTheme="minorHAnsi" w:cstheme="minorHAnsi"/>
          <w:sz w:val="22"/>
          <w:szCs w:val="22"/>
          <w:lang w:val="en-US"/>
        </w:rPr>
      </w:pPr>
    </w:p>
    <w:p w14:paraId="6B92CA1C" w14:textId="77777777" w:rsidR="0049127C" w:rsidRPr="003F62E8" w:rsidRDefault="0049127C" w:rsidP="009223DC">
      <w:pPr>
        <w:rPr>
          <w:rFonts w:asciiTheme="minorHAnsi" w:hAnsiTheme="minorHAnsi" w:cstheme="minorHAnsi"/>
          <w:sz w:val="22"/>
          <w:szCs w:val="22"/>
          <w:lang w:val="en-US"/>
        </w:rPr>
      </w:pPr>
    </w:p>
    <w:p w14:paraId="69FD9799" w14:textId="40ADCB2F" w:rsidR="00564061" w:rsidRDefault="00564061" w:rsidP="009223DC">
      <w:pPr>
        <w:rPr>
          <w:sz w:val="24"/>
          <w:szCs w:val="24"/>
          <w:lang w:val="en-US"/>
        </w:rPr>
      </w:pPr>
    </w:p>
    <w:sectPr w:rsidR="00564061" w:rsidSect="00D97099">
      <w:headerReference w:type="default" r:id="rId10"/>
      <w:footerReference w:type="even" r:id="rId11"/>
      <w:footerReference w:type="default" r:id="rId12"/>
      <w:pgSz w:w="11907" w:h="16840" w:code="9"/>
      <w:pgMar w:top="720" w:right="720" w:bottom="720" w:left="720" w:header="720" w:footer="45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ED84A" w14:textId="77777777" w:rsidR="002A1CE7" w:rsidRDefault="002A1CE7" w:rsidP="00D01F8D">
      <w:r>
        <w:separator/>
      </w:r>
    </w:p>
  </w:endnote>
  <w:endnote w:type="continuationSeparator" w:id="0">
    <w:p w14:paraId="5AFF7522" w14:textId="77777777" w:rsidR="002A1CE7" w:rsidRDefault="002A1CE7" w:rsidP="00D01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917F3" w14:textId="77777777" w:rsidR="005D3C90" w:rsidRDefault="005D3C9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5</w:t>
    </w:r>
    <w:r>
      <w:rPr>
        <w:rStyle w:val="Numrodepage"/>
      </w:rPr>
      <w:fldChar w:fldCharType="end"/>
    </w:r>
  </w:p>
  <w:p w14:paraId="0FF8AAE2" w14:textId="77777777" w:rsidR="005D3C90" w:rsidRDefault="005D3C9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39243" w14:textId="5529FF60" w:rsidR="005D3C90" w:rsidRPr="00E22AE4" w:rsidRDefault="005D3C90" w:rsidP="00787699">
    <w:pPr>
      <w:pStyle w:val="Pieddepage"/>
      <w:pBdr>
        <w:top w:val="single" w:sz="6" w:space="0" w:color="auto"/>
      </w:pBdr>
      <w:tabs>
        <w:tab w:val="clear" w:pos="4536"/>
        <w:tab w:val="clear" w:pos="9072"/>
        <w:tab w:val="right" w:pos="10773"/>
      </w:tabs>
      <w:rPr>
        <w:rFonts w:ascii="Arial" w:hAnsi="Arial" w:cs="Arial"/>
        <w:sz w:val="14"/>
      </w:rPr>
    </w:pPr>
    <w:r>
      <w:rPr>
        <w:rFonts w:ascii="Arial" w:hAnsi="Arial" w:cs="Arial"/>
        <w:sz w:val="14"/>
      </w:rPr>
      <w:tab/>
    </w:r>
    <w:r w:rsidRPr="0071202C">
      <w:rPr>
        <w:rFonts w:cs="Arial"/>
        <w:sz w:val="16"/>
        <w:szCs w:val="16"/>
      </w:rPr>
      <w:fldChar w:fldCharType="begin"/>
    </w:r>
    <w:r w:rsidRPr="0071202C">
      <w:rPr>
        <w:rFonts w:cs="Arial"/>
        <w:sz w:val="16"/>
        <w:szCs w:val="16"/>
      </w:rPr>
      <w:instrText xml:space="preserve"> PAGE </w:instrText>
    </w:r>
    <w:r w:rsidRPr="0071202C">
      <w:rPr>
        <w:rFonts w:cs="Arial"/>
        <w:sz w:val="16"/>
        <w:szCs w:val="16"/>
      </w:rPr>
      <w:fldChar w:fldCharType="separate"/>
    </w:r>
    <w:r w:rsidR="002B6A80">
      <w:rPr>
        <w:rFonts w:cs="Arial"/>
        <w:noProof/>
        <w:sz w:val="16"/>
        <w:szCs w:val="16"/>
      </w:rPr>
      <w:t>1</w:t>
    </w:r>
    <w:r w:rsidRPr="0071202C">
      <w:rPr>
        <w:rFonts w:cs="Arial"/>
        <w:sz w:val="16"/>
        <w:szCs w:val="16"/>
      </w:rPr>
      <w:fldChar w:fldCharType="end"/>
    </w:r>
    <w:r w:rsidRPr="0071202C">
      <w:rPr>
        <w:rFonts w:cs="Arial"/>
        <w:sz w:val="16"/>
        <w:szCs w:val="16"/>
      </w:rPr>
      <w:t>/</w:t>
    </w:r>
    <w:r w:rsidRPr="0071202C">
      <w:rPr>
        <w:rFonts w:cs="Arial"/>
        <w:sz w:val="16"/>
        <w:szCs w:val="16"/>
      </w:rPr>
      <w:fldChar w:fldCharType="begin"/>
    </w:r>
    <w:r w:rsidRPr="0071202C">
      <w:rPr>
        <w:rFonts w:cs="Arial"/>
        <w:sz w:val="16"/>
        <w:szCs w:val="16"/>
      </w:rPr>
      <w:instrText xml:space="preserve"> NUMPAGES </w:instrText>
    </w:r>
    <w:r w:rsidRPr="0071202C">
      <w:rPr>
        <w:rFonts w:cs="Arial"/>
        <w:sz w:val="16"/>
        <w:szCs w:val="16"/>
      </w:rPr>
      <w:fldChar w:fldCharType="separate"/>
    </w:r>
    <w:r w:rsidR="002B6A80">
      <w:rPr>
        <w:rFonts w:cs="Arial"/>
        <w:noProof/>
        <w:sz w:val="16"/>
        <w:szCs w:val="16"/>
      </w:rPr>
      <w:t>1</w:t>
    </w:r>
    <w:r w:rsidRPr="0071202C">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FE9AF" w14:textId="77777777" w:rsidR="002A1CE7" w:rsidRDefault="002A1CE7" w:rsidP="00D01F8D">
      <w:r>
        <w:separator/>
      </w:r>
    </w:p>
  </w:footnote>
  <w:footnote w:type="continuationSeparator" w:id="0">
    <w:p w14:paraId="1CFB8E75" w14:textId="77777777" w:rsidR="002A1CE7" w:rsidRDefault="002A1CE7" w:rsidP="00D01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DA816" w14:textId="34C4F91B" w:rsidR="005D3C90" w:rsidRDefault="00014F1C" w:rsidP="00007BC1">
    <w:pPr>
      <w:pStyle w:val="Corpsdetexte"/>
      <w:tabs>
        <w:tab w:val="num" w:pos="720"/>
        <w:tab w:val="left" w:pos="2552"/>
      </w:tabs>
      <w:jc w:val="left"/>
    </w:pPr>
    <w:r>
      <w:rPr>
        <w:noProof/>
      </w:rPr>
      <w:drawing>
        <wp:anchor distT="0" distB="0" distL="114300" distR="114300" simplePos="0" relativeHeight="251659264" behindDoc="0" locked="0" layoutInCell="1" allowOverlap="1" wp14:anchorId="086B13CA" wp14:editId="306AC5B0">
          <wp:simplePos x="0" y="0"/>
          <wp:positionH relativeFrom="margin">
            <wp:posOffset>-191729</wp:posOffset>
          </wp:positionH>
          <wp:positionV relativeFrom="paragraph">
            <wp:posOffset>-375839</wp:posOffset>
          </wp:positionV>
          <wp:extent cx="1164590" cy="575945"/>
          <wp:effectExtent l="0" t="0" r="0" b="0"/>
          <wp:wrapSquare wrapText="bothSides"/>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a:extLst>
                      <a:ext uri="{28A0092B-C50C-407E-A947-70E740481C1C}">
                        <a14:useLocalDpi xmlns:a14="http://schemas.microsoft.com/office/drawing/2010/main" val="0"/>
                      </a:ext>
                    </a:extLst>
                  </a:blip>
                  <a:stretch>
                    <a:fillRect/>
                  </a:stretch>
                </pic:blipFill>
                <pic:spPr>
                  <a:xfrm>
                    <a:off x="0" y="0"/>
                    <a:ext cx="1164590" cy="5759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861AA"/>
    <w:multiLevelType w:val="hybridMultilevel"/>
    <w:tmpl w:val="7D60616C"/>
    <w:lvl w:ilvl="0" w:tplc="267600F8">
      <w:start w:val="3"/>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75F2588"/>
    <w:multiLevelType w:val="hybridMultilevel"/>
    <w:tmpl w:val="74AE90FA"/>
    <w:lvl w:ilvl="0" w:tplc="29224D9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2444BB4"/>
    <w:multiLevelType w:val="hybridMultilevel"/>
    <w:tmpl w:val="7586FA88"/>
    <w:lvl w:ilvl="0" w:tplc="C4A0AD28">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35627F0"/>
    <w:multiLevelType w:val="hybridMultilevel"/>
    <w:tmpl w:val="DDACC1E6"/>
    <w:lvl w:ilvl="0" w:tplc="8C6C749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4402470"/>
    <w:multiLevelType w:val="hybridMultilevel"/>
    <w:tmpl w:val="7C0EBF6C"/>
    <w:lvl w:ilvl="0" w:tplc="885C9B84">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8821657"/>
    <w:multiLevelType w:val="hybridMultilevel"/>
    <w:tmpl w:val="7478B1D0"/>
    <w:lvl w:ilvl="0" w:tplc="EA0C8F1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4DE3041"/>
    <w:multiLevelType w:val="hybridMultilevel"/>
    <w:tmpl w:val="C54A207E"/>
    <w:lvl w:ilvl="0" w:tplc="EA0C8F1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4EF588A"/>
    <w:multiLevelType w:val="hybridMultilevel"/>
    <w:tmpl w:val="D34ED47A"/>
    <w:lvl w:ilvl="0" w:tplc="9FFAE612">
      <w:start w:val="6"/>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6"/>
  </w:num>
  <w:num w:numId="4">
    <w:abstractNumId w:val="2"/>
  </w:num>
  <w:num w:numId="5">
    <w:abstractNumId w:val="3"/>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16385">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9A1"/>
    <w:rsid w:val="00000EDC"/>
    <w:rsid w:val="00007BC1"/>
    <w:rsid w:val="00014F1C"/>
    <w:rsid w:val="00016BCA"/>
    <w:rsid w:val="00022372"/>
    <w:rsid w:val="00025FEE"/>
    <w:rsid w:val="000344AB"/>
    <w:rsid w:val="000658C9"/>
    <w:rsid w:val="00072632"/>
    <w:rsid w:val="00081B54"/>
    <w:rsid w:val="000869D4"/>
    <w:rsid w:val="0009746D"/>
    <w:rsid w:val="000B534D"/>
    <w:rsid w:val="000B7768"/>
    <w:rsid w:val="000B77AA"/>
    <w:rsid w:val="000C6E12"/>
    <w:rsid w:val="000E0E08"/>
    <w:rsid w:val="00100844"/>
    <w:rsid w:val="00174285"/>
    <w:rsid w:val="001D69A1"/>
    <w:rsid w:val="001E13C5"/>
    <w:rsid w:val="00210FFB"/>
    <w:rsid w:val="00233A9B"/>
    <w:rsid w:val="00234B5C"/>
    <w:rsid w:val="00243D3D"/>
    <w:rsid w:val="002632D4"/>
    <w:rsid w:val="00264273"/>
    <w:rsid w:val="00274139"/>
    <w:rsid w:val="00281A99"/>
    <w:rsid w:val="00296BA2"/>
    <w:rsid w:val="002A1CE7"/>
    <w:rsid w:val="002B6A80"/>
    <w:rsid w:val="002C4AE2"/>
    <w:rsid w:val="002E27A9"/>
    <w:rsid w:val="002F44CE"/>
    <w:rsid w:val="00311A4B"/>
    <w:rsid w:val="0033746C"/>
    <w:rsid w:val="00345501"/>
    <w:rsid w:val="00345587"/>
    <w:rsid w:val="00347FA7"/>
    <w:rsid w:val="00377B66"/>
    <w:rsid w:val="003E2D2D"/>
    <w:rsid w:val="003E402C"/>
    <w:rsid w:val="003F62E8"/>
    <w:rsid w:val="00403AA1"/>
    <w:rsid w:val="00432A01"/>
    <w:rsid w:val="004578D1"/>
    <w:rsid w:val="004775CC"/>
    <w:rsid w:val="0049127C"/>
    <w:rsid w:val="004A4E8D"/>
    <w:rsid w:val="004A709C"/>
    <w:rsid w:val="004C3265"/>
    <w:rsid w:val="004D5CC8"/>
    <w:rsid w:val="004E2982"/>
    <w:rsid w:val="005446CF"/>
    <w:rsid w:val="00564061"/>
    <w:rsid w:val="0059123C"/>
    <w:rsid w:val="005A4F12"/>
    <w:rsid w:val="005D3C90"/>
    <w:rsid w:val="006163A7"/>
    <w:rsid w:val="006170CD"/>
    <w:rsid w:val="00654811"/>
    <w:rsid w:val="006D2068"/>
    <w:rsid w:val="006D2211"/>
    <w:rsid w:val="00700ADD"/>
    <w:rsid w:val="00702CD7"/>
    <w:rsid w:val="00722AFE"/>
    <w:rsid w:val="00732583"/>
    <w:rsid w:val="007432BE"/>
    <w:rsid w:val="00777BAD"/>
    <w:rsid w:val="00787699"/>
    <w:rsid w:val="007901B0"/>
    <w:rsid w:val="007B55CE"/>
    <w:rsid w:val="00802D06"/>
    <w:rsid w:val="008272A2"/>
    <w:rsid w:val="00841962"/>
    <w:rsid w:val="008457E4"/>
    <w:rsid w:val="00866C1E"/>
    <w:rsid w:val="00886092"/>
    <w:rsid w:val="00900BFC"/>
    <w:rsid w:val="0091074F"/>
    <w:rsid w:val="00914E68"/>
    <w:rsid w:val="009223DC"/>
    <w:rsid w:val="009266B4"/>
    <w:rsid w:val="00934D6F"/>
    <w:rsid w:val="009407F6"/>
    <w:rsid w:val="0096068A"/>
    <w:rsid w:val="00981273"/>
    <w:rsid w:val="00985A95"/>
    <w:rsid w:val="009A6E54"/>
    <w:rsid w:val="009C0C2F"/>
    <w:rsid w:val="009D0E5F"/>
    <w:rsid w:val="00A051B9"/>
    <w:rsid w:val="00A168E7"/>
    <w:rsid w:val="00A470C0"/>
    <w:rsid w:val="00A5149E"/>
    <w:rsid w:val="00A709F4"/>
    <w:rsid w:val="00AA0158"/>
    <w:rsid w:val="00AA08CF"/>
    <w:rsid w:val="00AA2537"/>
    <w:rsid w:val="00AD29F5"/>
    <w:rsid w:val="00AE154F"/>
    <w:rsid w:val="00B22E39"/>
    <w:rsid w:val="00B2552E"/>
    <w:rsid w:val="00B4511A"/>
    <w:rsid w:val="00B47A0F"/>
    <w:rsid w:val="00B574A6"/>
    <w:rsid w:val="00B808BF"/>
    <w:rsid w:val="00B86E70"/>
    <w:rsid w:val="00B940B3"/>
    <w:rsid w:val="00B95A90"/>
    <w:rsid w:val="00B96885"/>
    <w:rsid w:val="00BA1F56"/>
    <w:rsid w:val="00BD2B83"/>
    <w:rsid w:val="00BD601B"/>
    <w:rsid w:val="00BF31B0"/>
    <w:rsid w:val="00C12944"/>
    <w:rsid w:val="00C425A7"/>
    <w:rsid w:val="00C42CE2"/>
    <w:rsid w:val="00C60E3C"/>
    <w:rsid w:val="00C71675"/>
    <w:rsid w:val="00C877E5"/>
    <w:rsid w:val="00C95D6D"/>
    <w:rsid w:val="00CF3BE6"/>
    <w:rsid w:val="00D01F8D"/>
    <w:rsid w:val="00D1075F"/>
    <w:rsid w:val="00D305BA"/>
    <w:rsid w:val="00D4021A"/>
    <w:rsid w:val="00D414EF"/>
    <w:rsid w:val="00D63B54"/>
    <w:rsid w:val="00D63E20"/>
    <w:rsid w:val="00D97099"/>
    <w:rsid w:val="00DC1362"/>
    <w:rsid w:val="00DC7643"/>
    <w:rsid w:val="00DD218B"/>
    <w:rsid w:val="00DE3E7A"/>
    <w:rsid w:val="00E16980"/>
    <w:rsid w:val="00E22AE4"/>
    <w:rsid w:val="00E37120"/>
    <w:rsid w:val="00E441B8"/>
    <w:rsid w:val="00ED5EAE"/>
    <w:rsid w:val="00ED626B"/>
    <w:rsid w:val="00EE70C9"/>
    <w:rsid w:val="00F113D3"/>
    <w:rsid w:val="00F13189"/>
    <w:rsid w:val="00F1740E"/>
    <w:rsid w:val="00F4181E"/>
    <w:rsid w:val="00F73A83"/>
    <w:rsid w:val="00F74707"/>
    <w:rsid w:val="00F97CAA"/>
    <w:rsid w:val="00FB055E"/>
    <w:rsid w:val="00FB492E"/>
    <w:rsid w:val="00FD5E4E"/>
    <w:rsid w:val="00FD7245"/>
    <w:rsid w:val="00FD7A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colormru v:ext="edit" colors="white"/>
    </o:shapedefaults>
    <o:shapelayout v:ext="edit">
      <o:idmap v:ext="edit" data="1"/>
    </o:shapelayout>
  </w:shapeDefaults>
  <w:decimalSymbol w:val=","/>
  <w:listSeparator w:val=";"/>
  <w14:docId w14:val="3FDC18D8"/>
  <w15:chartTrackingRefBased/>
  <w15:docId w15:val="{692F92F7-5867-4A74-A9E8-8FDB4D94D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style>
  <w:style w:type="paragraph" w:styleId="Titre1">
    <w:name w:val="heading 1"/>
    <w:basedOn w:val="Normal"/>
    <w:next w:val="Normal"/>
    <w:qFormat/>
    <w:pPr>
      <w:keepNext/>
      <w:jc w:val="center"/>
      <w:outlineLvl w:val="0"/>
    </w:pPr>
    <w:rPr>
      <w:b/>
    </w:rPr>
  </w:style>
  <w:style w:type="paragraph" w:styleId="Titre2">
    <w:name w:val="heading 2"/>
    <w:basedOn w:val="Normal"/>
    <w:next w:val="Normal"/>
    <w:qFormat/>
    <w:pPr>
      <w:keepNext/>
      <w:jc w:val="center"/>
      <w:outlineLvl w:val="1"/>
    </w:pPr>
    <w:rPr>
      <w:rFonts w:ascii="Helvetica" w:hAnsi="Helvetica"/>
      <w:b/>
      <w:sz w:val="40"/>
    </w:rPr>
  </w:style>
  <w:style w:type="paragraph" w:styleId="Titre3">
    <w:name w:val="heading 3"/>
    <w:basedOn w:val="Normal"/>
    <w:next w:val="Normal"/>
    <w:qFormat/>
    <w:pPr>
      <w:keepNext/>
      <w:jc w:val="right"/>
      <w:outlineLvl w:val="2"/>
    </w:pPr>
    <w:rPr>
      <w:rFonts w:ascii="Helvetica" w:hAnsi="Helvetica"/>
      <w:b/>
      <w:bCs/>
      <w:sz w:val="22"/>
    </w:rPr>
  </w:style>
  <w:style w:type="paragraph" w:styleId="Titre4">
    <w:name w:val="heading 4"/>
    <w:basedOn w:val="Normal"/>
    <w:next w:val="Normal"/>
    <w:qFormat/>
    <w:pPr>
      <w:keepNext/>
      <w:outlineLvl w:val="3"/>
    </w:pPr>
    <w:rPr>
      <w:rFonts w:ascii="Helvetica" w:hAnsi="Helvetica"/>
      <w:sz w:val="28"/>
    </w:rPr>
  </w:style>
  <w:style w:type="paragraph" w:styleId="Titre5">
    <w:name w:val="heading 5"/>
    <w:basedOn w:val="Normal"/>
    <w:next w:val="Normal"/>
    <w:qFormat/>
    <w:pPr>
      <w:keepNext/>
      <w:jc w:val="center"/>
      <w:outlineLvl w:val="4"/>
    </w:pPr>
    <w:rPr>
      <w:rFonts w:ascii="Helvetica" w:hAnsi="Helvetica"/>
      <w:b/>
      <w:sz w:val="24"/>
    </w:rPr>
  </w:style>
  <w:style w:type="paragraph" w:styleId="Titre6">
    <w:name w:val="heading 6"/>
    <w:basedOn w:val="Normal"/>
    <w:next w:val="Normal"/>
    <w:qFormat/>
    <w:pPr>
      <w:keepNext/>
      <w:jc w:val="center"/>
      <w:outlineLvl w:val="5"/>
    </w:pPr>
    <w:rPr>
      <w:rFonts w:ascii="Helvetica" w:hAnsi="Helvetica" w:cs="Helvetica"/>
      <w:sz w:val="40"/>
    </w:rPr>
  </w:style>
  <w:style w:type="paragraph" w:styleId="Titre7">
    <w:name w:val="heading 7"/>
    <w:basedOn w:val="Normal"/>
    <w:next w:val="Normal"/>
    <w:qFormat/>
    <w:pPr>
      <w:keepNext/>
      <w:outlineLvl w:val="6"/>
    </w:pPr>
    <w:rPr>
      <w:rFonts w:ascii="Helvetica" w:hAnsi="Helvetica"/>
      <w:b/>
      <w:bCs/>
      <w:sz w:val="22"/>
    </w:rPr>
  </w:style>
  <w:style w:type="paragraph" w:styleId="Titre8">
    <w:name w:val="heading 8"/>
    <w:basedOn w:val="Normal"/>
    <w:next w:val="Normal"/>
    <w:qFormat/>
    <w:pPr>
      <w:keepNext/>
      <w:outlineLvl w:val="7"/>
    </w:pPr>
    <w:rPr>
      <w:rFonts w:ascii="Helvetica" w:hAnsi="Helvetica"/>
      <w:i/>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Formulaire">
    <w:name w:val="Titre Formulaire"/>
    <w:basedOn w:val="Normal"/>
    <w:pPr>
      <w:spacing w:before="120"/>
      <w:jc w:val="center"/>
    </w:pPr>
    <w:rPr>
      <w:rFonts w:ascii="Arial Narrow" w:hAnsi="Arial Narrow"/>
      <w:b/>
      <w:caps/>
      <w:color w:val="FFFFFF"/>
      <w:spacing w:val="60"/>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
    <w:name w:val="Body Text"/>
    <w:basedOn w:val="Normal"/>
    <w:pPr>
      <w:jc w:val="center"/>
    </w:pPr>
    <w:rPr>
      <w:b/>
      <w:sz w:val="32"/>
    </w:rPr>
  </w:style>
  <w:style w:type="paragraph" w:styleId="Lgende">
    <w:name w:val="caption"/>
    <w:basedOn w:val="Normal"/>
    <w:next w:val="Normal"/>
    <w:qFormat/>
    <w:pPr>
      <w:jc w:val="center"/>
    </w:pPr>
    <w:rPr>
      <w:rFonts w:ascii="Helvetica" w:hAnsi="Helvetica"/>
      <w:b/>
      <w:bCs/>
      <w:sz w:val="40"/>
    </w:rPr>
  </w:style>
  <w:style w:type="character" w:styleId="Textedelespacerserv">
    <w:name w:val="Placeholder Text"/>
    <w:basedOn w:val="Policepardfaut"/>
    <w:uiPriority w:val="99"/>
    <w:semiHidden/>
    <w:rsid w:val="00B4511A"/>
    <w:rPr>
      <w:color w:val="808080"/>
    </w:rPr>
  </w:style>
  <w:style w:type="paragraph" w:styleId="Corpsdetexte2">
    <w:name w:val="Body Text 2"/>
    <w:basedOn w:val="Normal"/>
    <w:link w:val="Corpsdetexte2Car"/>
    <w:rsid w:val="008272A2"/>
    <w:pPr>
      <w:spacing w:after="120" w:line="480" w:lineRule="auto"/>
    </w:pPr>
  </w:style>
  <w:style w:type="character" w:customStyle="1" w:styleId="Corpsdetexte2Car">
    <w:name w:val="Corps de texte 2 Car"/>
    <w:basedOn w:val="Policepardfaut"/>
    <w:link w:val="Corpsdetexte2"/>
    <w:rsid w:val="008272A2"/>
  </w:style>
  <w:style w:type="paragraph" w:styleId="Corpsdetexte3">
    <w:name w:val="Body Text 3"/>
    <w:basedOn w:val="Normal"/>
    <w:link w:val="Corpsdetexte3Car"/>
    <w:rsid w:val="008272A2"/>
    <w:pPr>
      <w:spacing w:after="120"/>
    </w:pPr>
    <w:rPr>
      <w:sz w:val="16"/>
      <w:szCs w:val="16"/>
    </w:rPr>
  </w:style>
  <w:style w:type="character" w:customStyle="1" w:styleId="Corpsdetexte3Car">
    <w:name w:val="Corps de texte 3 Car"/>
    <w:basedOn w:val="Policepardfaut"/>
    <w:link w:val="Corpsdetexte3"/>
    <w:rsid w:val="008272A2"/>
    <w:rPr>
      <w:sz w:val="16"/>
      <w:szCs w:val="16"/>
    </w:rPr>
  </w:style>
  <w:style w:type="paragraph" w:styleId="PrformatHTML">
    <w:name w:val="HTML Preformatted"/>
    <w:basedOn w:val="Normal"/>
    <w:link w:val="PrformatHTMLCar"/>
    <w:uiPriority w:val="99"/>
    <w:unhideWhenUsed/>
    <w:rsid w:val="00E37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character" w:customStyle="1" w:styleId="PrformatHTMLCar">
    <w:name w:val="Préformaté HTML Car"/>
    <w:basedOn w:val="Policepardfaut"/>
    <w:link w:val="PrformatHTML"/>
    <w:uiPriority w:val="99"/>
    <w:rsid w:val="00E37120"/>
    <w:rPr>
      <w:rFonts w:ascii="Courier New" w:hAnsi="Courier New" w:cs="Courier New"/>
    </w:rPr>
  </w:style>
  <w:style w:type="character" w:customStyle="1" w:styleId="y2iqfc">
    <w:name w:val="y2iqfc"/>
    <w:basedOn w:val="Policepardfaut"/>
    <w:rsid w:val="00E37120"/>
  </w:style>
  <w:style w:type="paragraph" w:styleId="Paragraphedeliste">
    <w:name w:val="List Paragraph"/>
    <w:basedOn w:val="Normal"/>
    <w:uiPriority w:val="34"/>
    <w:qFormat/>
    <w:rsid w:val="007325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3555">
      <w:bodyDiv w:val="1"/>
      <w:marLeft w:val="0"/>
      <w:marRight w:val="0"/>
      <w:marTop w:val="0"/>
      <w:marBottom w:val="0"/>
      <w:divBdr>
        <w:top w:val="none" w:sz="0" w:space="0" w:color="auto"/>
        <w:left w:val="none" w:sz="0" w:space="0" w:color="auto"/>
        <w:bottom w:val="none" w:sz="0" w:space="0" w:color="auto"/>
        <w:right w:val="none" w:sz="0" w:space="0" w:color="auto"/>
      </w:divBdr>
    </w:div>
    <w:div w:id="36438618">
      <w:bodyDiv w:val="1"/>
      <w:marLeft w:val="0"/>
      <w:marRight w:val="0"/>
      <w:marTop w:val="0"/>
      <w:marBottom w:val="0"/>
      <w:divBdr>
        <w:top w:val="none" w:sz="0" w:space="0" w:color="auto"/>
        <w:left w:val="none" w:sz="0" w:space="0" w:color="auto"/>
        <w:bottom w:val="none" w:sz="0" w:space="0" w:color="auto"/>
        <w:right w:val="none" w:sz="0" w:space="0" w:color="auto"/>
      </w:divBdr>
    </w:div>
    <w:div w:id="82535813">
      <w:bodyDiv w:val="1"/>
      <w:marLeft w:val="0"/>
      <w:marRight w:val="0"/>
      <w:marTop w:val="0"/>
      <w:marBottom w:val="0"/>
      <w:divBdr>
        <w:top w:val="none" w:sz="0" w:space="0" w:color="auto"/>
        <w:left w:val="none" w:sz="0" w:space="0" w:color="auto"/>
        <w:bottom w:val="none" w:sz="0" w:space="0" w:color="auto"/>
        <w:right w:val="none" w:sz="0" w:space="0" w:color="auto"/>
      </w:divBdr>
    </w:div>
    <w:div w:id="412433117">
      <w:bodyDiv w:val="1"/>
      <w:marLeft w:val="0"/>
      <w:marRight w:val="0"/>
      <w:marTop w:val="0"/>
      <w:marBottom w:val="0"/>
      <w:divBdr>
        <w:top w:val="none" w:sz="0" w:space="0" w:color="auto"/>
        <w:left w:val="none" w:sz="0" w:space="0" w:color="auto"/>
        <w:bottom w:val="none" w:sz="0" w:space="0" w:color="auto"/>
        <w:right w:val="none" w:sz="0" w:space="0" w:color="auto"/>
      </w:divBdr>
    </w:div>
    <w:div w:id="413209997">
      <w:bodyDiv w:val="1"/>
      <w:marLeft w:val="0"/>
      <w:marRight w:val="0"/>
      <w:marTop w:val="0"/>
      <w:marBottom w:val="0"/>
      <w:divBdr>
        <w:top w:val="none" w:sz="0" w:space="0" w:color="auto"/>
        <w:left w:val="none" w:sz="0" w:space="0" w:color="auto"/>
        <w:bottom w:val="none" w:sz="0" w:space="0" w:color="auto"/>
        <w:right w:val="none" w:sz="0" w:space="0" w:color="auto"/>
      </w:divBdr>
    </w:div>
    <w:div w:id="423572391">
      <w:bodyDiv w:val="1"/>
      <w:marLeft w:val="0"/>
      <w:marRight w:val="0"/>
      <w:marTop w:val="0"/>
      <w:marBottom w:val="0"/>
      <w:divBdr>
        <w:top w:val="none" w:sz="0" w:space="0" w:color="auto"/>
        <w:left w:val="none" w:sz="0" w:space="0" w:color="auto"/>
        <w:bottom w:val="none" w:sz="0" w:space="0" w:color="auto"/>
        <w:right w:val="none" w:sz="0" w:space="0" w:color="auto"/>
      </w:divBdr>
    </w:div>
    <w:div w:id="617224992">
      <w:bodyDiv w:val="1"/>
      <w:marLeft w:val="0"/>
      <w:marRight w:val="0"/>
      <w:marTop w:val="0"/>
      <w:marBottom w:val="0"/>
      <w:divBdr>
        <w:top w:val="none" w:sz="0" w:space="0" w:color="auto"/>
        <w:left w:val="none" w:sz="0" w:space="0" w:color="auto"/>
        <w:bottom w:val="none" w:sz="0" w:space="0" w:color="auto"/>
        <w:right w:val="none" w:sz="0" w:space="0" w:color="auto"/>
      </w:divBdr>
    </w:div>
    <w:div w:id="651756083">
      <w:bodyDiv w:val="1"/>
      <w:marLeft w:val="0"/>
      <w:marRight w:val="0"/>
      <w:marTop w:val="0"/>
      <w:marBottom w:val="0"/>
      <w:divBdr>
        <w:top w:val="none" w:sz="0" w:space="0" w:color="auto"/>
        <w:left w:val="none" w:sz="0" w:space="0" w:color="auto"/>
        <w:bottom w:val="none" w:sz="0" w:space="0" w:color="auto"/>
        <w:right w:val="none" w:sz="0" w:space="0" w:color="auto"/>
      </w:divBdr>
    </w:div>
    <w:div w:id="940987178">
      <w:bodyDiv w:val="1"/>
      <w:marLeft w:val="0"/>
      <w:marRight w:val="0"/>
      <w:marTop w:val="0"/>
      <w:marBottom w:val="0"/>
      <w:divBdr>
        <w:top w:val="none" w:sz="0" w:space="0" w:color="auto"/>
        <w:left w:val="none" w:sz="0" w:space="0" w:color="auto"/>
        <w:bottom w:val="none" w:sz="0" w:space="0" w:color="auto"/>
        <w:right w:val="none" w:sz="0" w:space="0" w:color="auto"/>
      </w:divBdr>
    </w:div>
    <w:div w:id="984159178">
      <w:bodyDiv w:val="1"/>
      <w:marLeft w:val="0"/>
      <w:marRight w:val="0"/>
      <w:marTop w:val="0"/>
      <w:marBottom w:val="0"/>
      <w:divBdr>
        <w:top w:val="none" w:sz="0" w:space="0" w:color="auto"/>
        <w:left w:val="none" w:sz="0" w:space="0" w:color="auto"/>
        <w:bottom w:val="none" w:sz="0" w:space="0" w:color="auto"/>
        <w:right w:val="none" w:sz="0" w:space="0" w:color="auto"/>
      </w:divBdr>
    </w:div>
    <w:div w:id="1068919212">
      <w:bodyDiv w:val="1"/>
      <w:marLeft w:val="0"/>
      <w:marRight w:val="0"/>
      <w:marTop w:val="0"/>
      <w:marBottom w:val="0"/>
      <w:divBdr>
        <w:top w:val="none" w:sz="0" w:space="0" w:color="auto"/>
        <w:left w:val="none" w:sz="0" w:space="0" w:color="auto"/>
        <w:bottom w:val="none" w:sz="0" w:space="0" w:color="auto"/>
        <w:right w:val="none" w:sz="0" w:space="0" w:color="auto"/>
      </w:divBdr>
    </w:div>
    <w:div w:id="1129974172">
      <w:bodyDiv w:val="1"/>
      <w:marLeft w:val="0"/>
      <w:marRight w:val="0"/>
      <w:marTop w:val="0"/>
      <w:marBottom w:val="0"/>
      <w:divBdr>
        <w:top w:val="none" w:sz="0" w:space="0" w:color="auto"/>
        <w:left w:val="none" w:sz="0" w:space="0" w:color="auto"/>
        <w:bottom w:val="none" w:sz="0" w:space="0" w:color="auto"/>
        <w:right w:val="none" w:sz="0" w:space="0" w:color="auto"/>
      </w:divBdr>
    </w:div>
    <w:div w:id="1184899391">
      <w:bodyDiv w:val="1"/>
      <w:marLeft w:val="0"/>
      <w:marRight w:val="0"/>
      <w:marTop w:val="0"/>
      <w:marBottom w:val="0"/>
      <w:divBdr>
        <w:top w:val="none" w:sz="0" w:space="0" w:color="auto"/>
        <w:left w:val="none" w:sz="0" w:space="0" w:color="auto"/>
        <w:bottom w:val="none" w:sz="0" w:space="0" w:color="auto"/>
        <w:right w:val="none" w:sz="0" w:space="0" w:color="auto"/>
      </w:divBdr>
    </w:div>
    <w:div w:id="1198667162">
      <w:bodyDiv w:val="1"/>
      <w:marLeft w:val="0"/>
      <w:marRight w:val="0"/>
      <w:marTop w:val="0"/>
      <w:marBottom w:val="0"/>
      <w:divBdr>
        <w:top w:val="none" w:sz="0" w:space="0" w:color="auto"/>
        <w:left w:val="none" w:sz="0" w:space="0" w:color="auto"/>
        <w:bottom w:val="none" w:sz="0" w:space="0" w:color="auto"/>
        <w:right w:val="none" w:sz="0" w:space="0" w:color="auto"/>
      </w:divBdr>
    </w:div>
    <w:div w:id="1254317281">
      <w:bodyDiv w:val="1"/>
      <w:marLeft w:val="0"/>
      <w:marRight w:val="0"/>
      <w:marTop w:val="0"/>
      <w:marBottom w:val="0"/>
      <w:divBdr>
        <w:top w:val="none" w:sz="0" w:space="0" w:color="auto"/>
        <w:left w:val="none" w:sz="0" w:space="0" w:color="auto"/>
        <w:bottom w:val="none" w:sz="0" w:space="0" w:color="auto"/>
        <w:right w:val="none" w:sz="0" w:space="0" w:color="auto"/>
      </w:divBdr>
    </w:div>
    <w:div w:id="1775200079">
      <w:bodyDiv w:val="1"/>
      <w:marLeft w:val="0"/>
      <w:marRight w:val="0"/>
      <w:marTop w:val="0"/>
      <w:marBottom w:val="0"/>
      <w:divBdr>
        <w:top w:val="none" w:sz="0" w:space="0" w:color="auto"/>
        <w:left w:val="none" w:sz="0" w:space="0" w:color="auto"/>
        <w:bottom w:val="none" w:sz="0" w:space="0" w:color="auto"/>
        <w:right w:val="none" w:sz="0" w:space="0" w:color="auto"/>
      </w:divBdr>
    </w:div>
    <w:div w:id="201806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AC677F5108B64BADCF097CAB758F3A" ma:contentTypeVersion="0" ma:contentTypeDescription="Crée un document." ma:contentTypeScope="" ma:versionID="d5b2428f4519e61903d37dcc08fb17cf">
  <xsd:schema xmlns:xsd="http://www.w3.org/2001/XMLSchema" xmlns:xs="http://www.w3.org/2001/XMLSchema" xmlns:p="http://schemas.microsoft.com/office/2006/metadata/properties" targetNamespace="http://schemas.microsoft.com/office/2006/metadata/properties" ma:root="true" ma:fieldsID="ab09c1ba23edfaa45a5e9d385267c9b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09B211-9A49-46C6-8FEB-5CB4A738A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D490910-638B-4B28-89AA-913D0A3F5781}">
  <ds:schemaRefs>
    <ds:schemaRef ds:uri="http://schemas.microsoft.com/sharepoint/v3/contenttype/forms"/>
  </ds:schemaRefs>
</ds:datastoreItem>
</file>

<file path=customXml/itemProps3.xml><?xml version="1.0" encoding="utf-8"?>
<ds:datastoreItem xmlns:ds="http://schemas.openxmlformats.org/officeDocument/2006/customXml" ds:itemID="{44C8F17B-167C-4DC5-BADC-46971D395F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474</Words>
  <Characters>3874</Characters>
  <Application>Microsoft Office Word</Application>
  <DocSecurity>0</DocSecurity>
  <Lines>32</Lines>
  <Paragraphs>8</Paragraphs>
  <ScaleCrop>false</ScaleCrop>
  <HeadingPairs>
    <vt:vector size="2" baseType="variant">
      <vt:variant>
        <vt:lpstr>Titre</vt:lpstr>
      </vt:variant>
      <vt:variant>
        <vt:i4>1</vt:i4>
      </vt:variant>
    </vt:vector>
  </HeadingPairs>
  <TitlesOfParts>
    <vt:vector size="1" baseType="lpstr">
      <vt:lpstr>FOR-PF-059 Formulaire Demande de traitement au Bât. 41 de plaques potentiellement contaminées</vt:lpstr>
    </vt:vector>
  </TitlesOfParts>
  <Company>DTA_LETI_DMEL</Company>
  <LinksUpToDate>false</LinksUpToDate>
  <CharactersWithSpaces>4340</CharactersWithSpaces>
  <SharedDoc>false</SharedDoc>
  <HLinks>
    <vt:vector size="6" baseType="variant">
      <vt:variant>
        <vt:i4>393330</vt:i4>
      </vt:variant>
      <vt:variant>
        <vt:i4>-1</vt:i4>
      </vt:variant>
      <vt:variant>
        <vt:i4>2058</vt:i4>
      </vt:variant>
      <vt:variant>
        <vt:i4>1</vt:i4>
      </vt:variant>
      <vt:variant>
        <vt:lpwstr>https://www-leti.intra.cea.fr/assets/images/com/CEA014959_D-OIC.jpg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FOR-PF-059 Formulaire Demande de traitement au Bât. 41 de plaques potentiellement contaminées</dc:title>
  <dc:subject/>
  <dc:creator>LE GARDEUR Thomas</dc:creator>
  <cp:keywords/>
  <dc:description/>
  <cp:lastModifiedBy>MOREAU Emmanuelle</cp:lastModifiedBy>
  <cp:revision>3</cp:revision>
  <cp:lastPrinted>2025-10-14T12:10:00Z</cp:lastPrinted>
  <dcterms:created xsi:type="dcterms:W3CDTF">2026-03-18T08:30:00Z</dcterms:created>
  <dcterms:modified xsi:type="dcterms:W3CDTF">2026-03-18T14:24:00Z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0x01010062AC677F5108B64BADCF097CAB758F3A</vt:lpwstr>
  </property>
</Properties>
</file>